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60A06" w14:textId="4839E4DC" w:rsidR="003960A4" w:rsidRPr="00402BB5" w:rsidRDefault="003960A4" w:rsidP="00402BB5">
      <w:pPr>
        <w:spacing w:after="0" w:line="288" w:lineRule="auto"/>
        <w:jc w:val="center"/>
        <w:rPr>
          <w:rFonts w:cstheme="minorHAnsi"/>
        </w:rPr>
      </w:pPr>
      <w:r w:rsidRPr="00402BB5">
        <w:rPr>
          <w:rFonts w:cstheme="minorHAnsi"/>
        </w:rPr>
        <w:t>REGULAMIN AKCJI</w:t>
      </w:r>
    </w:p>
    <w:p w14:paraId="04A4C28B" w14:textId="19AA8A40" w:rsidR="00525B0C" w:rsidRPr="00402BB5" w:rsidRDefault="003960A4" w:rsidP="00402BB5">
      <w:pPr>
        <w:spacing w:after="0" w:line="288" w:lineRule="auto"/>
        <w:jc w:val="center"/>
        <w:rPr>
          <w:rFonts w:cstheme="minorHAnsi"/>
          <w:b/>
          <w:bCs/>
        </w:rPr>
      </w:pPr>
      <w:r w:rsidRPr="00402BB5">
        <w:rPr>
          <w:rFonts w:cstheme="minorHAnsi"/>
          <w:b/>
          <w:bCs/>
        </w:rPr>
        <w:t>„ROŚLINKA ZA ELEKTRO</w:t>
      </w:r>
      <w:r w:rsidR="58CFEF4B" w:rsidRPr="00402BB5">
        <w:rPr>
          <w:rFonts w:cstheme="minorHAnsi"/>
          <w:b/>
          <w:bCs/>
        </w:rPr>
        <w:t>ŚMIECI</w:t>
      </w:r>
      <w:r w:rsidR="00503E5A" w:rsidRPr="00402BB5">
        <w:rPr>
          <w:rFonts w:cstheme="minorHAnsi"/>
          <w:b/>
          <w:bCs/>
        </w:rPr>
        <w:t>”</w:t>
      </w:r>
    </w:p>
    <w:p w14:paraId="7F86E80E" w14:textId="77777777" w:rsidR="00224697" w:rsidRPr="00402BB5" w:rsidRDefault="00224697" w:rsidP="00402BB5">
      <w:pPr>
        <w:spacing w:after="0" w:line="288" w:lineRule="auto"/>
        <w:rPr>
          <w:rFonts w:cstheme="minorHAnsi"/>
        </w:rPr>
      </w:pPr>
    </w:p>
    <w:p w14:paraId="16AB3478" w14:textId="77777777" w:rsidR="00402BB5" w:rsidRPr="00402BB5" w:rsidRDefault="00525B0C" w:rsidP="00402BB5">
      <w:pPr>
        <w:spacing w:after="0" w:line="288" w:lineRule="auto"/>
        <w:rPr>
          <w:rFonts w:cstheme="minorHAnsi"/>
        </w:rPr>
      </w:pPr>
      <w:r w:rsidRPr="00402BB5">
        <w:rPr>
          <w:rFonts w:cstheme="minorHAnsi"/>
        </w:rPr>
        <w:t xml:space="preserve">I. INFORMACJE OGÓLNE </w:t>
      </w:r>
    </w:p>
    <w:p w14:paraId="38C8B9F1" w14:textId="77777777" w:rsidR="00402BB5" w:rsidRPr="00402BB5" w:rsidRDefault="00525B0C" w:rsidP="00402BB5">
      <w:pPr>
        <w:pStyle w:val="Akapitzlist"/>
        <w:numPr>
          <w:ilvl w:val="0"/>
          <w:numId w:val="4"/>
        </w:numPr>
        <w:spacing w:after="0" w:line="288" w:lineRule="auto"/>
        <w:rPr>
          <w:rFonts w:cstheme="minorHAnsi"/>
        </w:rPr>
      </w:pPr>
      <w:r w:rsidRPr="00402BB5">
        <w:rPr>
          <w:rFonts w:cstheme="minorHAnsi"/>
        </w:rPr>
        <w:t xml:space="preserve">Organizatorem akcji jest Polska Press </w:t>
      </w:r>
      <w:r w:rsidR="25E4340E" w:rsidRPr="00402BB5">
        <w:rPr>
          <w:rFonts w:cstheme="minorHAnsi"/>
        </w:rPr>
        <w:t>s</w:t>
      </w:r>
      <w:r w:rsidRPr="00402BB5">
        <w:rPr>
          <w:rFonts w:cstheme="minorHAnsi"/>
        </w:rPr>
        <w:t xml:space="preserve">p. z o.o. z siedzibą w Warszawie przy ul. Domaniewskiej 45, 02-672 Warszawa, wpisana do Krajowego Rejestru Sądowego – Rejestru Przedsiębiorców przez Sąd Rejonowy dla m.st. Warszawy XIII Wydział Gospodarczy Krajowego Rejestru Sądowego pod numerem KRS 0000002408, o kapitale zakładowym 42 000 000,00 złotych oraz numerze identyfikacji podatkowej NIP 522-01-03-609, BDO 000020115. </w:t>
      </w:r>
    </w:p>
    <w:p w14:paraId="54D151C9" w14:textId="21E52B06" w:rsidR="00402BB5" w:rsidRPr="00402BB5" w:rsidRDefault="003A6B92" w:rsidP="00402BB5">
      <w:pPr>
        <w:pStyle w:val="Akapitzlist"/>
        <w:numPr>
          <w:ilvl w:val="0"/>
          <w:numId w:val="4"/>
        </w:numPr>
        <w:spacing w:after="0" w:line="288" w:lineRule="auto"/>
        <w:rPr>
          <w:rFonts w:cstheme="minorHAnsi"/>
        </w:rPr>
      </w:pPr>
      <w:r w:rsidRPr="00402BB5">
        <w:rPr>
          <w:rFonts w:cstheme="minorHAnsi"/>
        </w:rPr>
        <w:t>Akcja organizowana jest lokalnie przez Oddział w Warszawie ul. Domaniewska 4</w:t>
      </w:r>
      <w:r w:rsidR="004A1D2F" w:rsidRPr="00402BB5">
        <w:rPr>
          <w:rFonts w:cstheme="minorHAnsi"/>
        </w:rPr>
        <w:t>5</w:t>
      </w:r>
      <w:r w:rsidR="004444C5">
        <w:rPr>
          <w:rFonts w:cstheme="minorHAnsi"/>
        </w:rPr>
        <w:t>.</w:t>
      </w:r>
    </w:p>
    <w:p w14:paraId="33878C8F" w14:textId="0014CC52" w:rsidR="00402BB5" w:rsidRPr="00402BB5" w:rsidRDefault="00525B0C" w:rsidP="00402BB5">
      <w:pPr>
        <w:pStyle w:val="Akapitzlist"/>
        <w:numPr>
          <w:ilvl w:val="0"/>
          <w:numId w:val="4"/>
        </w:numPr>
        <w:spacing w:after="0" w:line="288" w:lineRule="auto"/>
        <w:rPr>
          <w:rFonts w:cstheme="minorHAnsi"/>
        </w:rPr>
      </w:pPr>
      <w:r w:rsidRPr="00402BB5">
        <w:rPr>
          <w:rFonts w:cstheme="minorHAnsi"/>
        </w:rPr>
        <w:t>Akcja odbędzie się w dni</w:t>
      </w:r>
      <w:r w:rsidR="00F1699F" w:rsidRPr="00402BB5">
        <w:rPr>
          <w:rFonts w:cstheme="minorHAnsi"/>
        </w:rPr>
        <w:t xml:space="preserve">u </w:t>
      </w:r>
      <w:r w:rsidR="00DA2491" w:rsidRPr="00402BB5">
        <w:rPr>
          <w:rFonts w:cstheme="minorHAnsi"/>
          <w:b/>
          <w:bCs/>
        </w:rPr>
        <w:t>24</w:t>
      </w:r>
      <w:r w:rsidR="00FC58CA" w:rsidRPr="00402BB5">
        <w:rPr>
          <w:rFonts w:cstheme="minorHAnsi"/>
          <w:b/>
          <w:bCs/>
        </w:rPr>
        <w:t xml:space="preserve"> </w:t>
      </w:r>
      <w:r w:rsidR="00DA2491" w:rsidRPr="00402BB5">
        <w:rPr>
          <w:rFonts w:cstheme="minorHAnsi"/>
          <w:b/>
          <w:bCs/>
        </w:rPr>
        <w:t xml:space="preserve">maja 2025 </w:t>
      </w:r>
      <w:r w:rsidR="00F1699F" w:rsidRPr="00402BB5">
        <w:rPr>
          <w:rFonts w:cstheme="minorHAnsi"/>
          <w:b/>
          <w:bCs/>
        </w:rPr>
        <w:t xml:space="preserve">roku </w:t>
      </w:r>
      <w:r w:rsidR="00CA62C5" w:rsidRPr="00402BB5">
        <w:rPr>
          <w:rFonts w:cstheme="minorHAnsi"/>
          <w:b/>
          <w:bCs/>
        </w:rPr>
        <w:t xml:space="preserve">(sobota) </w:t>
      </w:r>
      <w:r w:rsidR="003B183D" w:rsidRPr="00402BB5">
        <w:rPr>
          <w:rFonts w:cstheme="minorHAnsi"/>
          <w:b/>
          <w:bCs/>
          <w:color w:val="1A1A1A"/>
        </w:rPr>
        <w:t>w Centrum Handlowym Promenada w Warszawie przy ul. Ostrobramskiej 75</w:t>
      </w:r>
      <w:r w:rsidR="003B183D" w:rsidRPr="00402BB5">
        <w:rPr>
          <w:rFonts w:cstheme="minorHAnsi"/>
          <w:color w:val="1A1A1A"/>
        </w:rPr>
        <w:t xml:space="preserve"> </w:t>
      </w:r>
      <w:r w:rsidR="003B183D" w:rsidRPr="00402BB5">
        <w:rPr>
          <w:rFonts w:cstheme="minorHAnsi"/>
          <w:b/>
          <w:bCs/>
          <w:color w:val="1A1A1A"/>
        </w:rPr>
        <w:t>C</w:t>
      </w:r>
      <w:r w:rsidR="00AE66FE" w:rsidRPr="00402BB5">
        <w:rPr>
          <w:rFonts w:cstheme="minorHAnsi"/>
          <w:color w:val="1A1A1A"/>
        </w:rPr>
        <w:t xml:space="preserve"> </w:t>
      </w:r>
      <w:r w:rsidR="00656A9E" w:rsidRPr="00402BB5">
        <w:rPr>
          <w:rFonts w:cstheme="minorHAnsi"/>
          <w:color w:val="1A1A1A"/>
        </w:rPr>
        <w:t>od godziny 1</w:t>
      </w:r>
      <w:r w:rsidR="004444C5">
        <w:rPr>
          <w:rFonts w:cstheme="minorHAnsi"/>
          <w:color w:val="1A1A1A"/>
        </w:rPr>
        <w:t>1</w:t>
      </w:r>
      <w:r w:rsidR="00656A9E" w:rsidRPr="00402BB5">
        <w:rPr>
          <w:rFonts w:cstheme="minorHAnsi"/>
          <w:color w:val="1A1A1A"/>
        </w:rPr>
        <w:t>.00</w:t>
      </w:r>
      <w:r w:rsidR="6802E3CD" w:rsidRPr="00402BB5">
        <w:rPr>
          <w:rFonts w:cstheme="minorHAnsi"/>
          <w:color w:val="1A1A1A"/>
        </w:rPr>
        <w:t>.00</w:t>
      </w:r>
      <w:r w:rsidR="00656A9E" w:rsidRPr="00402BB5">
        <w:rPr>
          <w:rFonts w:cstheme="minorHAnsi"/>
          <w:color w:val="1A1A1A"/>
        </w:rPr>
        <w:t xml:space="preserve"> do godziny 1</w:t>
      </w:r>
      <w:r w:rsidR="004444C5">
        <w:rPr>
          <w:rFonts w:cstheme="minorHAnsi"/>
          <w:color w:val="1A1A1A"/>
        </w:rPr>
        <w:t>6</w:t>
      </w:r>
      <w:r w:rsidR="00656A9E" w:rsidRPr="00402BB5">
        <w:rPr>
          <w:rFonts w:cstheme="minorHAnsi"/>
          <w:color w:val="1A1A1A"/>
        </w:rPr>
        <w:t>.00</w:t>
      </w:r>
      <w:r w:rsidR="461935E7" w:rsidRPr="00402BB5">
        <w:rPr>
          <w:rFonts w:cstheme="minorHAnsi"/>
          <w:color w:val="1A1A1A"/>
        </w:rPr>
        <w:t>.00</w:t>
      </w:r>
      <w:r w:rsidR="00197B8C" w:rsidRPr="00402BB5">
        <w:rPr>
          <w:rFonts w:cstheme="minorHAnsi"/>
          <w:color w:val="1A1A1A"/>
        </w:rPr>
        <w:t xml:space="preserve"> </w:t>
      </w:r>
      <w:r w:rsidR="00B262FA" w:rsidRPr="00402BB5">
        <w:rPr>
          <w:rFonts w:cstheme="minorHAnsi"/>
        </w:rPr>
        <w:t>lub do wyczerpania zapasó</w:t>
      </w:r>
      <w:r w:rsidR="55183642" w:rsidRPr="00402BB5">
        <w:rPr>
          <w:rFonts w:cstheme="minorHAnsi"/>
        </w:rPr>
        <w:t>w</w:t>
      </w:r>
      <w:r w:rsidR="00A61749" w:rsidRPr="00402BB5">
        <w:rPr>
          <w:rFonts w:cstheme="minorHAnsi"/>
        </w:rPr>
        <w:t xml:space="preserve">, </w:t>
      </w:r>
      <w:r w:rsidRPr="00402BB5">
        <w:rPr>
          <w:rFonts w:cstheme="minorHAnsi"/>
        </w:rPr>
        <w:t xml:space="preserve">o których mowa w pkt IV.3 z zastrzeżeniem pkt IV.4. </w:t>
      </w:r>
    </w:p>
    <w:p w14:paraId="73E39CA6" w14:textId="77777777" w:rsidR="00402BB5" w:rsidRPr="00402BB5" w:rsidRDefault="00525B0C" w:rsidP="00402BB5">
      <w:pPr>
        <w:pStyle w:val="Akapitzlist"/>
        <w:numPr>
          <w:ilvl w:val="0"/>
          <w:numId w:val="4"/>
        </w:numPr>
        <w:spacing w:after="0" w:line="288" w:lineRule="auto"/>
        <w:rPr>
          <w:rFonts w:cstheme="minorHAnsi"/>
        </w:rPr>
      </w:pPr>
      <w:r w:rsidRPr="00402BB5">
        <w:rPr>
          <w:rFonts w:cstheme="minorHAnsi"/>
        </w:rPr>
        <w:t>Podmiotem odpowiedzialnym za odbiór elektrośmieci i podjęcie wszelkich czynności wymaganych przepisami prawa</w:t>
      </w:r>
      <w:r w:rsidR="4CEB4481" w:rsidRPr="00402BB5">
        <w:rPr>
          <w:rFonts w:cstheme="minorHAnsi"/>
        </w:rPr>
        <w:t>, w tym ustawą o odpadach,</w:t>
      </w:r>
      <w:r w:rsidRPr="00402BB5">
        <w:rPr>
          <w:rFonts w:cstheme="minorHAnsi"/>
        </w:rPr>
        <w:t xml:space="preserve"> będzie firma </w:t>
      </w:r>
      <w:r w:rsidR="1037A9A2" w:rsidRPr="00402BB5">
        <w:rPr>
          <w:rFonts w:eastAsia="Times New Roman" w:cstheme="minorHAnsi"/>
          <w:b/>
          <w:bCs/>
        </w:rPr>
        <w:t xml:space="preserve"> REMONDIS </w:t>
      </w:r>
      <w:proofErr w:type="spellStart"/>
      <w:r w:rsidR="1037A9A2" w:rsidRPr="00402BB5">
        <w:rPr>
          <w:rFonts w:eastAsia="Times New Roman" w:cstheme="minorHAnsi"/>
          <w:b/>
          <w:bCs/>
        </w:rPr>
        <w:t>Electrorecycling</w:t>
      </w:r>
      <w:proofErr w:type="spellEnd"/>
      <w:r w:rsidR="1037A9A2" w:rsidRPr="00402BB5">
        <w:rPr>
          <w:rFonts w:eastAsia="Times New Roman" w:cstheme="minorHAnsi"/>
        </w:rPr>
        <w:t xml:space="preserve"> Sp. z o. o z siedzibą w Warszawie (ul. Zawodzie 18, 02-981 Warszawa),  NIP: 631-22-89-539</w:t>
      </w:r>
      <w:r w:rsidRPr="00402BB5">
        <w:rPr>
          <w:rFonts w:cstheme="minorHAnsi"/>
        </w:rPr>
        <w:t xml:space="preserve"> </w:t>
      </w:r>
      <w:r w:rsidR="7E4F10C9" w:rsidRPr="00402BB5">
        <w:rPr>
          <w:rFonts w:cstheme="minorHAnsi"/>
        </w:rPr>
        <w:t xml:space="preserve"> </w:t>
      </w:r>
      <w:r w:rsidRPr="00402BB5">
        <w:rPr>
          <w:rFonts w:cstheme="minorHAnsi"/>
        </w:rPr>
        <w:t>będąc</w:t>
      </w:r>
      <w:r w:rsidR="00A61749" w:rsidRPr="00402BB5">
        <w:rPr>
          <w:rFonts w:cstheme="minorHAnsi"/>
        </w:rPr>
        <w:t>a</w:t>
      </w:r>
      <w:r w:rsidRPr="00402BB5">
        <w:rPr>
          <w:rFonts w:cstheme="minorHAnsi"/>
        </w:rPr>
        <w:t xml:space="preserve"> posiadaczem odpadów. </w:t>
      </w:r>
    </w:p>
    <w:p w14:paraId="6AE7EEF4" w14:textId="328634E9" w:rsidR="00A61749" w:rsidRPr="00402BB5" w:rsidRDefault="2F28B00E" w:rsidP="2F28B00E">
      <w:pPr>
        <w:pStyle w:val="Akapitzlist"/>
        <w:numPr>
          <w:ilvl w:val="0"/>
          <w:numId w:val="4"/>
        </w:numPr>
        <w:spacing w:after="0" w:line="288" w:lineRule="auto"/>
      </w:pPr>
      <w:r w:rsidRPr="2F28B00E">
        <w:t xml:space="preserve">Organizator nie ma żadnych obowiązków posiadacza odpadów ani innych, o których mowa w przepisach prawa, o których mowa pkt 4. </w:t>
      </w:r>
    </w:p>
    <w:p w14:paraId="454DE5E7" w14:textId="77777777" w:rsidR="00402BB5" w:rsidRPr="00402BB5" w:rsidRDefault="00402BB5" w:rsidP="00402BB5">
      <w:pPr>
        <w:spacing w:after="0" w:line="288" w:lineRule="auto"/>
        <w:jc w:val="both"/>
        <w:rPr>
          <w:rFonts w:cstheme="minorHAnsi"/>
        </w:rPr>
      </w:pPr>
    </w:p>
    <w:p w14:paraId="1C36635D" w14:textId="54CC866D" w:rsidR="00866E39" w:rsidRPr="00402BB5" w:rsidRDefault="00AE0217" w:rsidP="00402BB5">
      <w:pPr>
        <w:spacing w:after="0" w:line="288" w:lineRule="auto"/>
        <w:jc w:val="both"/>
        <w:rPr>
          <w:rFonts w:cstheme="minorHAnsi"/>
        </w:rPr>
      </w:pPr>
      <w:r w:rsidRPr="00402BB5">
        <w:rPr>
          <w:rFonts w:cstheme="minorHAnsi"/>
        </w:rPr>
        <w:t>II</w:t>
      </w:r>
      <w:r w:rsidR="00ED5850" w:rsidRPr="00402BB5">
        <w:rPr>
          <w:rFonts w:cstheme="minorHAnsi"/>
        </w:rPr>
        <w:t>.</w:t>
      </w:r>
      <w:r w:rsidR="00525B0C" w:rsidRPr="00402BB5">
        <w:rPr>
          <w:rFonts w:cstheme="minorHAnsi"/>
        </w:rPr>
        <w:t xml:space="preserve"> CEL AKCJI </w:t>
      </w:r>
    </w:p>
    <w:p w14:paraId="5DF2D6A3" w14:textId="77777777" w:rsidR="00402BB5" w:rsidRPr="00402BB5" w:rsidRDefault="00525B0C" w:rsidP="00402BB5">
      <w:pPr>
        <w:pStyle w:val="Akapitzlist"/>
        <w:numPr>
          <w:ilvl w:val="0"/>
          <w:numId w:val="5"/>
        </w:numPr>
        <w:spacing w:after="0" w:line="288" w:lineRule="auto"/>
        <w:jc w:val="both"/>
        <w:rPr>
          <w:rFonts w:cstheme="minorHAnsi"/>
        </w:rPr>
      </w:pPr>
      <w:r w:rsidRPr="00402BB5">
        <w:rPr>
          <w:rFonts w:cstheme="minorHAnsi"/>
        </w:rPr>
        <w:t xml:space="preserve">Podczas akcji zbierane będą elektrośmieci (zużyty, nieużywany lub niepotrzebny mały sprzed AGD, np. </w:t>
      </w:r>
      <w:proofErr w:type="spellStart"/>
      <w:r w:rsidRPr="00402BB5">
        <w:rPr>
          <w:rFonts w:cstheme="minorHAnsi"/>
        </w:rPr>
        <w:t>blendery</w:t>
      </w:r>
      <w:proofErr w:type="spellEnd"/>
      <w:r w:rsidRPr="00402BB5">
        <w:rPr>
          <w:rFonts w:cstheme="minorHAnsi"/>
        </w:rPr>
        <w:t xml:space="preserve">, czajniki, </w:t>
      </w:r>
      <w:proofErr w:type="spellStart"/>
      <w:r w:rsidRPr="00402BB5">
        <w:rPr>
          <w:rFonts w:cstheme="minorHAnsi"/>
        </w:rPr>
        <w:t>frytownice</w:t>
      </w:r>
      <w:proofErr w:type="spellEnd"/>
      <w:r w:rsidRPr="00402BB5">
        <w:rPr>
          <w:rFonts w:cstheme="minorHAnsi"/>
        </w:rPr>
        <w:t>, miksery, krajalnice, roboty kuchenne, opiekacze, suszarki, lokówki, prostownice, żelazka, szczoteczki elektryczne i wiele innych ważących maksymalnie 10 kilogramów).</w:t>
      </w:r>
    </w:p>
    <w:p w14:paraId="61F6F2B2" w14:textId="4AF61790" w:rsidR="00F74873" w:rsidRPr="00402BB5" w:rsidRDefault="00525B0C" w:rsidP="00402BB5">
      <w:pPr>
        <w:pStyle w:val="Akapitzlist"/>
        <w:numPr>
          <w:ilvl w:val="0"/>
          <w:numId w:val="5"/>
        </w:numPr>
        <w:spacing w:after="0" w:line="288" w:lineRule="auto"/>
        <w:jc w:val="both"/>
        <w:rPr>
          <w:rFonts w:cstheme="minorHAnsi"/>
        </w:rPr>
      </w:pPr>
      <w:r w:rsidRPr="00402BB5">
        <w:rPr>
          <w:rFonts w:cstheme="minorHAnsi"/>
        </w:rPr>
        <w:t xml:space="preserve">Celem akcji jest zebranie elektrośmieci przez podmiot uprawniony do ich przetworzenia </w:t>
      </w:r>
      <w:r w:rsidR="00F85202" w:rsidRPr="00402BB5">
        <w:rPr>
          <w:rFonts w:cstheme="minorHAnsi"/>
        </w:rPr>
        <w:br/>
      </w:r>
      <w:r w:rsidRPr="00402BB5">
        <w:rPr>
          <w:rFonts w:cstheme="minorHAnsi"/>
        </w:rPr>
        <w:t xml:space="preserve">i transportu, wskazany w pkt. I.4., w zamian za </w:t>
      </w:r>
      <w:r w:rsidR="7D35AFC2" w:rsidRPr="00402BB5">
        <w:rPr>
          <w:rFonts w:cstheme="minorHAnsi"/>
        </w:rPr>
        <w:t>sadzonki</w:t>
      </w:r>
      <w:r w:rsidR="000F205B" w:rsidRPr="00402BB5">
        <w:rPr>
          <w:rFonts w:cstheme="minorHAnsi"/>
        </w:rPr>
        <w:t>.</w:t>
      </w:r>
      <w:r w:rsidR="65697CE9" w:rsidRPr="00402BB5">
        <w:rPr>
          <w:rFonts w:cstheme="minorHAnsi"/>
        </w:rPr>
        <w:t xml:space="preserve"> </w:t>
      </w:r>
      <w:r w:rsidRPr="00402BB5">
        <w:rPr>
          <w:rFonts w:cstheme="minorHAnsi"/>
        </w:rPr>
        <w:t>Ponadto zamierzeniem akcji jest umocnienie świadomości ekologicznej i jej promocja.</w:t>
      </w:r>
    </w:p>
    <w:p w14:paraId="03CAF705" w14:textId="77777777" w:rsidR="00402BB5" w:rsidRPr="00402BB5" w:rsidRDefault="00402BB5" w:rsidP="00402BB5">
      <w:pPr>
        <w:spacing w:after="0" w:line="288" w:lineRule="auto"/>
        <w:jc w:val="both"/>
        <w:rPr>
          <w:rFonts w:cstheme="minorHAnsi"/>
        </w:rPr>
      </w:pPr>
    </w:p>
    <w:p w14:paraId="14E38980" w14:textId="7F7EF49B" w:rsidR="008D4631" w:rsidRPr="00402BB5" w:rsidRDefault="00525B0C" w:rsidP="00402BB5">
      <w:pPr>
        <w:spacing w:after="0" w:line="288" w:lineRule="auto"/>
        <w:jc w:val="both"/>
        <w:rPr>
          <w:rFonts w:cstheme="minorHAnsi"/>
        </w:rPr>
      </w:pPr>
      <w:r w:rsidRPr="00402BB5">
        <w:rPr>
          <w:rFonts w:cstheme="minorHAnsi"/>
        </w:rPr>
        <w:t xml:space="preserve"> III. ZASADY UCZESTNICTWA W AKCJI</w:t>
      </w:r>
    </w:p>
    <w:p w14:paraId="09753447" w14:textId="3C7E25E2" w:rsidR="00402BB5" w:rsidRPr="00402BB5" w:rsidRDefault="00525B0C" w:rsidP="00402BB5">
      <w:pPr>
        <w:pStyle w:val="Akapitzlist"/>
        <w:numPr>
          <w:ilvl w:val="0"/>
          <w:numId w:val="6"/>
        </w:numPr>
        <w:spacing w:after="0" w:line="288" w:lineRule="auto"/>
        <w:jc w:val="both"/>
        <w:rPr>
          <w:rFonts w:cstheme="minorHAnsi"/>
        </w:rPr>
      </w:pPr>
      <w:r w:rsidRPr="00402BB5">
        <w:rPr>
          <w:rFonts w:cstheme="minorHAnsi"/>
        </w:rPr>
        <w:t xml:space="preserve">Akcja skierowana jest do osób, o których mowa w pkt 2, które w dniu zbiórki będą przebywać w </w:t>
      </w:r>
      <w:r w:rsidR="008D4631" w:rsidRPr="00402BB5">
        <w:rPr>
          <w:rFonts w:cstheme="minorHAnsi"/>
        </w:rPr>
        <w:t>Warszawie</w:t>
      </w:r>
      <w:r w:rsidR="00AE0217" w:rsidRPr="00402BB5">
        <w:rPr>
          <w:rFonts w:cstheme="minorHAnsi"/>
        </w:rPr>
        <w:t xml:space="preserve"> </w:t>
      </w:r>
      <w:r w:rsidR="008A13AE" w:rsidRPr="00402BB5">
        <w:rPr>
          <w:rFonts w:cstheme="minorHAnsi"/>
          <w:color w:val="1A1A1A"/>
        </w:rPr>
        <w:t>w Centrum Handlowym Promenada przy ul. Ostrobramskiej 75 C</w:t>
      </w:r>
      <w:r w:rsidR="004C0C64" w:rsidRPr="00402BB5">
        <w:rPr>
          <w:rFonts w:cstheme="minorHAnsi"/>
          <w:color w:val="1A1A1A"/>
        </w:rPr>
        <w:t>od godziny 1</w:t>
      </w:r>
      <w:r w:rsidR="004444C5">
        <w:rPr>
          <w:rFonts w:cstheme="minorHAnsi"/>
          <w:color w:val="1A1A1A"/>
        </w:rPr>
        <w:t>1</w:t>
      </w:r>
      <w:r w:rsidR="004C0C64" w:rsidRPr="00402BB5">
        <w:rPr>
          <w:rFonts w:cstheme="minorHAnsi"/>
          <w:color w:val="1A1A1A"/>
        </w:rPr>
        <w:t>.00</w:t>
      </w:r>
      <w:r w:rsidR="10EEF690" w:rsidRPr="00402BB5">
        <w:rPr>
          <w:rFonts w:cstheme="minorHAnsi"/>
          <w:color w:val="1A1A1A"/>
        </w:rPr>
        <w:t>.00</w:t>
      </w:r>
      <w:r w:rsidR="004C0C64" w:rsidRPr="00402BB5">
        <w:rPr>
          <w:rFonts w:cstheme="minorHAnsi"/>
          <w:color w:val="1A1A1A"/>
        </w:rPr>
        <w:t xml:space="preserve"> do godziny </w:t>
      </w:r>
      <w:r w:rsidR="004444C5">
        <w:rPr>
          <w:rFonts w:cstheme="minorHAnsi"/>
          <w:color w:val="1A1A1A"/>
        </w:rPr>
        <w:t>16</w:t>
      </w:r>
      <w:r w:rsidR="004C0C64" w:rsidRPr="00402BB5">
        <w:rPr>
          <w:rFonts w:cstheme="minorHAnsi"/>
          <w:color w:val="1A1A1A"/>
        </w:rPr>
        <w:t>.00</w:t>
      </w:r>
      <w:r w:rsidRPr="00402BB5">
        <w:rPr>
          <w:rFonts w:cstheme="minorHAnsi"/>
        </w:rPr>
        <w:t>.</w:t>
      </w:r>
      <w:r w:rsidR="1A9287F5" w:rsidRPr="00402BB5">
        <w:rPr>
          <w:rFonts w:cstheme="minorHAnsi"/>
        </w:rPr>
        <w:t>00</w:t>
      </w:r>
      <w:r w:rsidR="00402BB5" w:rsidRPr="00402BB5">
        <w:rPr>
          <w:rFonts w:cstheme="minorHAnsi"/>
        </w:rPr>
        <w:t>.</w:t>
      </w:r>
    </w:p>
    <w:p w14:paraId="7D1216A6" w14:textId="77777777" w:rsidR="00402BB5" w:rsidRPr="00402BB5" w:rsidRDefault="00525B0C" w:rsidP="00402BB5">
      <w:pPr>
        <w:pStyle w:val="Akapitzlist"/>
        <w:numPr>
          <w:ilvl w:val="0"/>
          <w:numId w:val="6"/>
        </w:numPr>
        <w:spacing w:after="0" w:line="288" w:lineRule="auto"/>
        <w:jc w:val="both"/>
        <w:rPr>
          <w:rFonts w:cstheme="minorHAnsi"/>
        </w:rPr>
      </w:pPr>
      <w:r w:rsidRPr="00402BB5">
        <w:rPr>
          <w:rFonts w:cstheme="minorHAnsi"/>
        </w:rPr>
        <w:t>W akcji mogą brać udział osoby pełnoletnie, mające pełną zdolność do czynności prawnych.</w:t>
      </w:r>
    </w:p>
    <w:p w14:paraId="22709EBA" w14:textId="77777777" w:rsidR="00402BB5" w:rsidRPr="00402BB5" w:rsidRDefault="00525B0C" w:rsidP="00402BB5">
      <w:pPr>
        <w:pStyle w:val="Akapitzlist"/>
        <w:numPr>
          <w:ilvl w:val="0"/>
          <w:numId w:val="6"/>
        </w:numPr>
        <w:spacing w:after="0" w:line="288" w:lineRule="auto"/>
        <w:jc w:val="both"/>
        <w:rPr>
          <w:rFonts w:cstheme="minorHAnsi"/>
        </w:rPr>
      </w:pPr>
      <w:r w:rsidRPr="00402BB5">
        <w:rPr>
          <w:rFonts w:cstheme="minorHAnsi"/>
        </w:rPr>
        <w:t>W akcji nie mogą brać udziału pracownicy oraz współpracownicy Organizatora ani członkowie ich rodzin. Przez członków rodziny rozumie się: wstępnych, zstępnych, rodzeństwo, małżonków, osoby pozostające w stosunku przysposobienia.</w:t>
      </w:r>
    </w:p>
    <w:p w14:paraId="24698C71" w14:textId="77777777" w:rsidR="00402BB5" w:rsidRPr="00402BB5" w:rsidRDefault="00525B0C" w:rsidP="00402BB5">
      <w:pPr>
        <w:pStyle w:val="Akapitzlist"/>
        <w:numPr>
          <w:ilvl w:val="0"/>
          <w:numId w:val="6"/>
        </w:numPr>
        <w:spacing w:after="0" w:line="288" w:lineRule="auto"/>
        <w:jc w:val="both"/>
        <w:rPr>
          <w:rFonts w:cstheme="minorHAnsi"/>
        </w:rPr>
      </w:pPr>
      <w:r w:rsidRPr="00402BB5">
        <w:rPr>
          <w:rFonts w:cstheme="minorHAnsi"/>
        </w:rPr>
        <w:t>W akcji nie mogą brać udziału także pracownicy oraz współpracownicy podmiotów, którym powierzono jakąkolwiek czynność związaną z akcją ani członkowie ich rodzin. Przez członków rodzin rozumie się osoby, o których mowa w pkt. 3.</w:t>
      </w:r>
    </w:p>
    <w:p w14:paraId="648812FC" w14:textId="77777777" w:rsidR="00402BB5" w:rsidRPr="00402BB5" w:rsidRDefault="00525B0C" w:rsidP="00402BB5">
      <w:pPr>
        <w:pStyle w:val="Akapitzlist"/>
        <w:numPr>
          <w:ilvl w:val="0"/>
          <w:numId w:val="6"/>
        </w:numPr>
        <w:spacing w:after="0" w:line="288" w:lineRule="auto"/>
        <w:jc w:val="both"/>
        <w:rPr>
          <w:rFonts w:cstheme="minorHAnsi"/>
        </w:rPr>
      </w:pPr>
      <w:r w:rsidRPr="00402BB5">
        <w:rPr>
          <w:rFonts w:cstheme="minorHAnsi"/>
        </w:rPr>
        <w:t xml:space="preserve">Biorąc udział w akcji, uczestnik wyraża zgodę na nieodpłatną publikację wizerunku w postaci fotorelacji oraz </w:t>
      </w:r>
      <w:proofErr w:type="spellStart"/>
      <w:r w:rsidRPr="00402BB5">
        <w:rPr>
          <w:rFonts w:cstheme="minorHAnsi"/>
        </w:rPr>
        <w:t>wideorelacji</w:t>
      </w:r>
      <w:proofErr w:type="spellEnd"/>
      <w:r w:rsidRPr="00402BB5">
        <w:rPr>
          <w:rFonts w:cstheme="minorHAnsi"/>
        </w:rPr>
        <w:t xml:space="preserve"> umieszczanej</w:t>
      </w:r>
      <w:r w:rsidR="588846D2" w:rsidRPr="00402BB5">
        <w:rPr>
          <w:rFonts w:eastAsia="Times New Roman" w:cstheme="minorHAnsi"/>
        </w:rPr>
        <w:t xml:space="preserve"> na nieodpłatne wykorzystanie przez spółkę Polska Press sp. z o.o. z siedzibą w Warszawie, ul. Domaniewska 45, 02-672 Warszawa, wpisanej do KRS pod </w:t>
      </w:r>
      <w:r w:rsidR="588846D2" w:rsidRPr="00402BB5">
        <w:rPr>
          <w:rFonts w:eastAsia="Times New Roman" w:cstheme="minorHAnsi"/>
        </w:rPr>
        <w:lastRenderedPageBreak/>
        <w:t>numerem 0000002408, (dalej jako: „Polska Press” lub „Spółka”) wizerunku</w:t>
      </w:r>
      <w:r w:rsidR="5485F4CF" w:rsidRPr="00402BB5">
        <w:rPr>
          <w:rFonts w:eastAsia="Times New Roman" w:cstheme="minorHAnsi"/>
        </w:rPr>
        <w:t xml:space="preserve"> utrwalonego podczas Akcji</w:t>
      </w:r>
      <w:r w:rsidR="588846D2" w:rsidRPr="00402BB5">
        <w:rPr>
          <w:rFonts w:eastAsia="Times New Roman" w:cstheme="minorHAnsi"/>
        </w:rPr>
        <w:t xml:space="preserve"> w formie zdjęć, nagrań audio-wideo lub wywiadów</w:t>
      </w:r>
      <w:r w:rsidR="6BBD5F1E" w:rsidRPr="00402BB5">
        <w:rPr>
          <w:rFonts w:eastAsia="Times New Roman" w:cstheme="minorHAnsi"/>
        </w:rPr>
        <w:t>.</w:t>
      </w:r>
      <w:r w:rsidR="588846D2" w:rsidRPr="00402BB5">
        <w:rPr>
          <w:rFonts w:eastAsia="Times New Roman" w:cstheme="minorHAnsi"/>
        </w:rPr>
        <w:t xml:space="preserve"> (dalej jako: „Utwory”). Zgoda, o której mowa powyżej, obejmuje </w:t>
      </w:r>
      <w:r w:rsidR="4F4EC379" w:rsidRPr="00402BB5">
        <w:rPr>
          <w:rFonts w:eastAsia="Times New Roman" w:cstheme="minorHAnsi"/>
        </w:rPr>
        <w:t xml:space="preserve">wszelkie, w tym </w:t>
      </w:r>
      <w:r w:rsidR="588846D2" w:rsidRPr="00402BB5">
        <w:rPr>
          <w:rFonts w:eastAsia="Times New Roman" w:cstheme="minorHAnsi"/>
        </w:rPr>
        <w:t xml:space="preserve">komercyjne wykorzystanie Utworów na stronie internetowej </w:t>
      </w:r>
      <w:r w:rsidR="00A102B8" w:rsidRPr="00402BB5">
        <w:rPr>
          <w:rFonts w:eastAsia="Times New Roman" w:cstheme="minorHAnsi"/>
        </w:rPr>
        <w:t>www.polskapress.pl</w:t>
      </w:r>
      <w:r w:rsidR="588846D2" w:rsidRPr="00402BB5">
        <w:rPr>
          <w:rFonts w:eastAsia="Times New Roman" w:cstheme="minorHAnsi"/>
        </w:rPr>
        <w:t xml:space="preserve"> oraz jej podstronach, w prasie prowadzonej, wydawanej lub tworzonej przez Polska Press, w tym także internetowej, w </w:t>
      </w:r>
      <w:proofErr w:type="spellStart"/>
      <w:r w:rsidR="588846D2" w:rsidRPr="00402BB5">
        <w:rPr>
          <w:rFonts w:eastAsia="Times New Roman" w:cstheme="minorHAnsi"/>
        </w:rPr>
        <w:t>social</w:t>
      </w:r>
      <w:proofErr w:type="spellEnd"/>
      <w:r w:rsidR="588846D2" w:rsidRPr="00402BB5">
        <w:rPr>
          <w:rFonts w:eastAsia="Times New Roman" w:cstheme="minorHAnsi"/>
        </w:rPr>
        <w:t xml:space="preserve"> mediach Spółki (m.in. Facebook, Twitter, LinkedIn i inne)</w:t>
      </w:r>
      <w:r w:rsidR="6ADDC559" w:rsidRPr="00402BB5">
        <w:rPr>
          <w:rFonts w:eastAsia="Times New Roman" w:cstheme="minorHAnsi"/>
        </w:rPr>
        <w:t>, raportach wewnętrznych, it</w:t>
      </w:r>
      <w:r w:rsidR="45022C5C" w:rsidRPr="00402BB5">
        <w:rPr>
          <w:rFonts w:eastAsia="Times New Roman" w:cstheme="minorHAnsi"/>
        </w:rPr>
        <w:t>p</w:t>
      </w:r>
      <w:r w:rsidR="6ADDC559" w:rsidRPr="00402BB5">
        <w:rPr>
          <w:rFonts w:eastAsia="Times New Roman" w:cstheme="minorHAnsi"/>
        </w:rPr>
        <w:t>.</w:t>
      </w:r>
      <w:r w:rsidR="588846D2" w:rsidRPr="00402BB5">
        <w:rPr>
          <w:rFonts w:eastAsia="Times New Roman" w:cstheme="minorHAnsi"/>
        </w:rPr>
        <w:t xml:space="preserve"> Zgoda obejmuje także następujące pola eksploatacji: zwielokrotnianie, obróbkę, utrwalanie dowolną techniką,  publiczne udostępnianie, powielanie, a także wyświetlanie, odtwarzanie, nadawanie i reemitowanie Utworów lub ich części, obrót egzemplarzami Utworów, ich publikowanie, w tym także w połączeniu z wizerunkami innych osób, które zostały utrwalone. W ramach udzielonej zgody Spółka może także łączyć Utwory lub ich części w sposób dowolny ze znakiem handlowym, logo, nazwą lub innym indywidualnym oznaczeniem Spółki. Zgoda odnosi się do wielokrotnego korzystania, nieograniczonego ilościowo, czasowo i terytorialnie, bez prawa do wynagrodzenia z tego tytułu</w:t>
      </w:r>
      <w:r w:rsidR="0A200ECA" w:rsidRPr="00402BB5">
        <w:rPr>
          <w:rFonts w:eastAsia="Times New Roman" w:cstheme="minorHAnsi"/>
        </w:rPr>
        <w:t>.</w:t>
      </w:r>
      <w:r w:rsidR="588846D2" w:rsidRPr="00402BB5">
        <w:rPr>
          <w:rFonts w:eastAsia="Times New Roman" w:cstheme="minorHAnsi"/>
        </w:rPr>
        <w:t xml:space="preserve"> </w:t>
      </w:r>
    </w:p>
    <w:p w14:paraId="797816A7" w14:textId="534D39D1" w:rsidR="1D16A4B1" w:rsidRPr="00402BB5" w:rsidRDefault="1D16A4B1" w:rsidP="00402BB5">
      <w:pPr>
        <w:pStyle w:val="Akapitzlist"/>
        <w:numPr>
          <w:ilvl w:val="0"/>
          <w:numId w:val="6"/>
        </w:numPr>
        <w:spacing w:after="0" w:line="288" w:lineRule="auto"/>
        <w:jc w:val="both"/>
        <w:rPr>
          <w:rFonts w:cstheme="minorHAnsi"/>
        </w:rPr>
      </w:pPr>
      <w:r w:rsidRPr="00402BB5">
        <w:rPr>
          <w:rFonts w:eastAsia="Times New Roman" w:cstheme="minorHAnsi"/>
        </w:rPr>
        <w:t>Oświadczam, że Polska Press ma prawo do dalszego udzielania zgód na nieodpłatne</w:t>
      </w:r>
      <w:r w:rsidR="57AB002E" w:rsidRPr="00402BB5">
        <w:rPr>
          <w:rFonts w:eastAsia="Times New Roman" w:cstheme="minorHAnsi"/>
        </w:rPr>
        <w:t xml:space="preserve"> </w:t>
      </w:r>
      <w:r w:rsidRPr="00402BB5">
        <w:rPr>
          <w:rFonts w:eastAsia="Times New Roman" w:cstheme="minorHAnsi"/>
        </w:rPr>
        <w:t>wykorzystanie m</w:t>
      </w:r>
      <w:r w:rsidR="2AC6F817" w:rsidRPr="00402BB5">
        <w:rPr>
          <w:rFonts w:eastAsia="Times New Roman" w:cstheme="minorHAnsi"/>
        </w:rPr>
        <w:t>o</w:t>
      </w:r>
      <w:r w:rsidRPr="00402BB5">
        <w:rPr>
          <w:rFonts w:eastAsia="Times New Roman" w:cstheme="minorHAnsi"/>
        </w:rPr>
        <w:t xml:space="preserve">jego wizerunku </w:t>
      </w:r>
      <w:r w:rsidR="6D0DAB0C" w:rsidRPr="00402BB5">
        <w:rPr>
          <w:rFonts w:eastAsia="Times New Roman" w:cstheme="minorHAnsi"/>
        </w:rPr>
        <w:t xml:space="preserve">na rzecz innych podmiotów, takich jak </w:t>
      </w:r>
      <w:r w:rsidR="00511697" w:rsidRPr="00402BB5">
        <w:rPr>
          <w:rFonts w:eastAsia="Arial" w:cstheme="minorHAnsi"/>
          <w:color w:val="333333"/>
        </w:rPr>
        <w:t>CH PROMENADA SPÓŁKA Z OGRANICZONĄ ODPOWIEDZIALNOŚCIĄ</w:t>
      </w:r>
      <w:r w:rsidR="00511697" w:rsidRPr="00402BB5">
        <w:rPr>
          <w:rFonts w:eastAsia="Arial" w:cstheme="minorHAnsi"/>
          <w:color w:val="2B579A"/>
        </w:rPr>
        <w:t xml:space="preserve"> </w:t>
      </w:r>
      <w:r w:rsidR="00511697" w:rsidRPr="00402BB5">
        <w:rPr>
          <w:rFonts w:eastAsia="Cambria" w:cstheme="minorHAnsi"/>
        </w:rPr>
        <w:t>z siedzibą w Warszawie, przy ul. Ostrobramska 75C kod pocztowy 04-175 wpisaną do Krajowego Rejestru Sądowego pod numerem KRS 0000712487, Sąd Rejonowy dla m.st. Warszawy, XIV Wydział Gospodarczy Krajowego Rejestru Sądowego, o kapitale zakładowym 9.871.500 złotych, NIP 7010089005 REGON 141122314</w:t>
      </w:r>
      <w:r w:rsidR="6D0DAB0C" w:rsidRPr="00402BB5">
        <w:rPr>
          <w:rFonts w:eastAsia="Calibri" w:cstheme="minorHAnsi"/>
          <w:color w:val="000000" w:themeColor="text1"/>
        </w:rPr>
        <w:t>, w szczególności w celu umieszczenia mojego wizerunku w relacji</w:t>
      </w:r>
      <w:r w:rsidRPr="00402BB5">
        <w:rPr>
          <w:rFonts w:eastAsia="Calibri" w:cstheme="minorHAnsi"/>
          <w:color w:val="242424"/>
        </w:rPr>
        <w:t xml:space="preserve"> wideo</w:t>
      </w:r>
      <w:r w:rsidR="707D96D5" w:rsidRPr="00402BB5">
        <w:rPr>
          <w:rFonts w:eastAsia="Calibri" w:cstheme="minorHAnsi"/>
          <w:color w:val="242424"/>
        </w:rPr>
        <w:t xml:space="preserve">, </w:t>
      </w:r>
      <w:r w:rsidRPr="00402BB5">
        <w:rPr>
          <w:rFonts w:eastAsia="Calibri" w:cstheme="minorHAnsi"/>
          <w:color w:val="242424"/>
        </w:rPr>
        <w:t xml:space="preserve"> raportach wewnętrznych</w:t>
      </w:r>
      <w:r w:rsidR="54D0C0D0" w:rsidRPr="00402BB5">
        <w:rPr>
          <w:rFonts w:eastAsia="Calibri" w:cstheme="minorHAnsi"/>
          <w:color w:val="242424"/>
        </w:rPr>
        <w:t xml:space="preserve">, a </w:t>
      </w:r>
      <w:r w:rsidRPr="00402BB5">
        <w:rPr>
          <w:rFonts w:eastAsia="Calibri" w:cstheme="minorHAnsi"/>
          <w:color w:val="242424"/>
        </w:rPr>
        <w:t xml:space="preserve">także na </w:t>
      </w:r>
      <w:proofErr w:type="spellStart"/>
      <w:r w:rsidRPr="00402BB5">
        <w:rPr>
          <w:rFonts w:eastAsia="Calibri" w:cstheme="minorHAnsi"/>
          <w:color w:val="242424"/>
        </w:rPr>
        <w:t>fanpage’u</w:t>
      </w:r>
      <w:proofErr w:type="spellEnd"/>
      <w:r w:rsidRPr="00402BB5">
        <w:rPr>
          <w:rFonts w:eastAsia="Calibri" w:cstheme="minorHAnsi"/>
          <w:color w:val="242424"/>
        </w:rPr>
        <w:t xml:space="preserve"> </w:t>
      </w:r>
      <w:r w:rsidR="00511697" w:rsidRPr="00402BB5">
        <w:rPr>
          <w:rFonts w:eastAsia="Calibri" w:cstheme="minorHAnsi"/>
          <w:color w:val="242424"/>
        </w:rPr>
        <w:t>CH Promenada</w:t>
      </w:r>
      <w:r w:rsidRPr="00402BB5">
        <w:rPr>
          <w:rFonts w:eastAsia="Calibri" w:cstheme="minorHAnsi"/>
          <w:color w:val="242424"/>
        </w:rPr>
        <w:t xml:space="preserve"> prowadzonego na Facebooku i koncie </w:t>
      </w:r>
      <w:proofErr w:type="spellStart"/>
      <w:r w:rsidR="00905F76" w:rsidRPr="00402BB5">
        <w:rPr>
          <w:rFonts w:eastAsia="Calibri" w:cstheme="minorHAnsi"/>
          <w:color w:val="242424"/>
        </w:rPr>
        <w:t>ch</w:t>
      </w:r>
      <w:proofErr w:type="spellEnd"/>
      <w:r w:rsidR="00905F76" w:rsidRPr="00402BB5">
        <w:rPr>
          <w:rFonts w:eastAsia="Calibri" w:cstheme="minorHAnsi"/>
          <w:color w:val="242424"/>
        </w:rPr>
        <w:t xml:space="preserve">-promenada </w:t>
      </w:r>
      <w:r w:rsidRPr="00402BB5">
        <w:rPr>
          <w:rFonts w:eastAsia="Calibri" w:cstheme="minorHAnsi"/>
          <w:color w:val="242424"/>
        </w:rPr>
        <w:t>prowadzonym na Instagramie.</w:t>
      </w:r>
    </w:p>
    <w:p w14:paraId="471022F2" w14:textId="3FD9D28B" w:rsidR="740FE9FD" w:rsidRPr="00402BB5" w:rsidRDefault="740FE9FD" w:rsidP="00402BB5">
      <w:pPr>
        <w:spacing w:after="0" w:line="288" w:lineRule="auto"/>
        <w:jc w:val="both"/>
        <w:rPr>
          <w:rFonts w:eastAsia="Times New Roman" w:cstheme="minorHAnsi"/>
        </w:rPr>
      </w:pPr>
    </w:p>
    <w:p w14:paraId="3CA3D625" w14:textId="54AFF2D2" w:rsidR="00B47C5C" w:rsidRPr="00402BB5" w:rsidRDefault="00525B0C" w:rsidP="00402BB5">
      <w:pPr>
        <w:spacing w:after="0" w:line="288" w:lineRule="auto"/>
        <w:jc w:val="both"/>
        <w:rPr>
          <w:rFonts w:cstheme="minorHAnsi"/>
        </w:rPr>
      </w:pPr>
      <w:r w:rsidRPr="00402BB5">
        <w:rPr>
          <w:rFonts w:cstheme="minorHAnsi"/>
        </w:rPr>
        <w:t>IV. RODZAJ ZBIERANYCH ODPADÓW</w:t>
      </w:r>
    </w:p>
    <w:p w14:paraId="67D86671" w14:textId="73DED90F" w:rsidR="0031626B" w:rsidRPr="00402BB5" w:rsidRDefault="00525B0C" w:rsidP="00402BB5">
      <w:pPr>
        <w:pStyle w:val="Akapitzlist"/>
        <w:numPr>
          <w:ilvl w:val="0"/>
          <w:numId w:val="1"/>
        </w:numPr>
        <w:spacing w:after="0" w:line="288" w:lineRule="auto"/>
        <w:ind w:left="360"/>
        <w:jc w:val="both"/>
        <w:rPr>
          <w:rFonts w:cstheme="minorHAnsi"/>
        </w:rPr>
      </w:pPr>
      <w:r w:rsidRPr="00402BB5">
        <w:rPr>
          <w:rFonts w:cstheme="minorHAnsi"/>
        </w:rPr>
        <w:t>Zbieramy tylko elektrośmieci</w:t>
      </w:r>
      <w:r w:rsidR="006A0655" w:rsidRPr="00402BB5">
        <w:rPr>
          <w:rFonts w:cstheme="minorHAnsi"/>
        </w:rPr>
        <w:t xml:space="preserve">: </w:t>
      </w:r>
    </w:p>
    <w:p w14:paraId="22CCE731" w14:textId="41D12E62" w:rsidR="0031626B" w:rsidRPr="00402BB5" w:rsidRDefault="00525B0C" w:rsidP="00402BB5">
      <w:pPr>
        <w:pStyle w:val="Akapitzlist"/>
        <w:numPr>
          <w:ilvl w:val="0"/>
          <w:numId w:val="3"/>
        </w:numPr>
        <w:spacing w:after="0" w:line="288" w:lineRule="auto"/>
        <w:jc w:val="both"/>
        <w:rPr>
          <w:rFonts w:cstheme="minorHAnsi"/>
        </w:rPr>
      </w:pPr>
      <w:r w:rsidRPr="00402BB5">
        <w:rPr>
          <w:rFonts w:cstheme="minorHAnsi"/>
        </w:rPr>
        <w:t xml:space="preserve">zużyty, nieużywany lub niepotrzebny mały sprzed AGD np. </w:t>
      </w:r>
      <w:proofErr w:type="spellStart"/>
      <w:r w:rsidRPr="00402BB5">
        <w:rPr>
          <w:rFonts w:cstheme="minorHAnsi"/>
        </w:rPr>
        <w:t>blendery</w:t>
      </w:r>
      <w:proofErr w:type="spellEnd"/>
      <w:r w:rsidRPr="00402BB5">
        <w:rPr>
          <w:rFonts w:cstheme="minorHAnsi"/>
        </w:rPr>
        <w:t xml:space="preserve">, czajniki, </w:t>
      </w:r>
      <w:proofErr w:type="spellStart"/>
      <w:r w:rsidRPr="00402BB5">
        <w:rPr>
          <w:rFonts w:cstheme="minorHAnsi"/>
        </w:rPr>
        <w:t>frytownice</w:t>
      </w:r>
      <w:proofErr w:type="spellEnd"/>
      <w:r w:rsidRPr="00402BB5">
        <w:rPr>
          <w:rFonts w:cstheme="minorHAnsi"/>
        </w:rPr>
        <w:t>, miksery, krajalnice, roboty kuchenne, opiekacze, suszarki, lokówki, prostownice, żelazka, szczoteczki elektryczne</w:t>
      </w:r>
      <w:r w:rsidR="00F36C6B" w:rsidRPr="00402BB5">
        <w:rPr>
          <w:rFonts w:cstheme="minorHAnsi"/>
        </w:rPr>
        <w:t xml:space="preserve"> itp.</w:t>
      </w:r>
    </w:p>
    <w:p w14:paraId="359F0928" w14:textId="10ED3A6C" w:rsidR="00116673" w:rsidRPr="00402BB5" w:rsidRDefault="006A0655" w:rsidP="00402BB5">
      <w:pPr>
        <w:pStyle w:val="Akapitzlist"/>
        <w:numPr>
          <w:ilvl w:val="0"/>
          <w:numId w:val="3"/>
        </w:numPr>
        <w:spacing w:after="0" w:line="288" w:lineRule="auto"/>
        <w:jc w:val="both"/>
        <w:rPr>
          <w:rFonts w:cstheme="minorHAnsi"/>
        </w:rPr>
      </w:pPr>
      <w:r w:rsidRPr="00402BB5">
        <w:rPr>
          <w:rFonts w:cstheme="minorHAnsi"/>
        </w:rPr>
        <w:t xml:space="preserve">oraz </w:t>
      </w:r>
      <w:r w:rsidR="0031626B" w:rsidRPr="00402BB5">
        <w:rPr>
          <w:rFonts w:cstheme="minorHAnsi"/>
        </w:rPr>
        <w:t xml:space="preserve">zużyty, nieużywany lub niepotrzebny sprzęt elektroniczny </w:t>
      </w:r>
      <w:r w:rsidR="00546E48" w:rsidRPr="00402BB5">
        <w:rPr>
          <w:rFonts w:cstheme="minorHAnsi"/>
        </w:rPr>
        <w:t xml:space="preserve">np. </w:t>
      </w:r>
      <w:r w:rsidR="00116673" w:rsidRPr="00402BB5">
        <w:rPr>
          <w:rFonts w:cstheme="minorHAnsi"/>
        </w:rPr>
        <w:t>komputery, laptopy, telefony komórkowe, inna drobna elektronika</w:t>
      </w:r>
      <w:r w:rsidR="00525B0C" w:rsidRPr="00402BB5">
        <w:rPr>
          <w:rFonts w:cstheme="minorHAnsi"/>
        </w:rPr>
        <w:t>.</w:t>
      </w:r>
    </w:p>
    <w:p w14:paraId="3B5B08F4" w14:textId="31FB1005" w:rsidR="00402BB5" w:rsidRPr="00402BB5" w:rsidRDefault="00525B0C" w:rsidP="00402BB5">
      <w:pPr>
        <w:spacing w:after="0" w:line="288" w:lineRule="auto"/>
        <w:jc w:val="both"/>
        <w:rPr>
          <w:rFonts w:cstheme="minorHAnsi"/>
        </w:rPr>
      </w:pPr>
      <w:r w:rsidRPr="00402BB5">
        <w:rPr>
          <w:rFonts w:cstheme="minorHAnsi"/>
        </w:rPr>
        <w:t xml:space="preserve"> Waga pojedynczego sprzętu nie może przekroczyć 10 kilogramów.</w:t>
      </w:r>
    </w:p>
    <w:p w14:paraId="1A65BBA8" w14:textId="3FABF049" w:rsidR="00AC4DA4" w:rsidRPr="00402BB5" w:rsidRDefault="00525B0C" w:rsidP="00402BB5">
      <w:pPr>
        <w:pStyle w:val="Akapitzlist"/>
        <w:numPr>
          <w:ilvl w:val="0"/>
          <w:numId w:val="1"/>
        </w:numPr>
        <w:spacing w:after="0" w:line="288" w:lineRule="auto"/>
        <w:ind w:left="360"/>
        <w:jc w:val="both"/>
        <w:rPr>
          <w:rFonts w:cstheme="minorHAnsi"/>
        </w:rPr>
      </w:pPr>
      <w:r w:rsidRPr="00402BB5">
        <w:rPr>
          <w:rFonts w:cstheme="minorHAnsi"/>
        </w:rPr>
        <w:t>Każdy uczestnik otrzymuje bezpłatnie</w:t>
      </w:r>
      <w:r w:rsidR="00BD71FB" w:rsidRPr="00402BB5">
        <w:rPr>
          <w:rFonts w:cstheme="minorHAnsi"/>
        </w:rPr>
        <w:t xml:space="preserve"> 1 sztuk</w:t>
      </w:r>
      <w:r w:rsidR="00126A87" w:rsidRPr="00402BB5">
        <w:rPr>
          <w:rFonts w:cstheme="minorHAnsi"/>
        </w:rPr>
        <w:t>ę</w:t>
      </w:r>
      <w:r w:rsidR="00A102B8" w:rsidRPr="00402BB5">
        <w:rPr>
          <w:rFonts w:cstheme="minorHAnsi"/>
        </w:rPr>
        <w:t xml:space="preserve"> </w:t>
      </w:r>
      <w:r w:rsidR="00C05D9A" w:rsidRPr="00402BB5">
        <w:rPr>
          <w:rFonts w:cstheme="minorHAnsi"/>
        </w:rPr>
        <w:t xml:space="preserve">sadzonki </w:t>
      </w:r>
      <w:r w:rsidR="00B03A28" w:rsidRPr="00402BB5">
        <w:rPr>
          <w:rFonts w:cstheme="minorHAnsi"/>
        </w:rPr>
        <w:t xml:space="preserve">ziół </w:t>
      </w:r>
      <w:r w:rsidR="00C05D9A" w:rsidRPr="00402BB5">
        <w:rPr>
          <w:rFonts w:cstheme="minorHAnsi"/>
        </w:rPr>
        <w:t xml:space="preserve"> </w:t>
      </w:r>
      <w:r w:rsidR="1CDB0F62" w:rsidRPr="00402BB5">
        <w:rPr>
          <w:rFonts w:cstheme="minorHAnsi"/>
        </w:rPr>
        <w:t xml:space="preserve">(dalej: sadzonki) </w:t>
      </w:r>
      <w:r w:rsidR="00370216" w:rsidRPr="00402BB5">
        <w:rPr>
          <w:rFonts w:cstheme="minorHAnsi"/>
        </w:rPr>
        <w:t>z</w:t>
      </w:r>
      <w:r w:rsidRPr="00402BB5">
        <w:rPr>
          <w:rFonts w:cstheme="minorHAnsi"/>
        </w:rPr>
        <w:t>a</w:t>
      </w:r>
      <w:r w:rsidR="00370216" w:rsidRPr="00402BB5">
        <w:rPr>
          <w:rFonts w:cstheme="minorHAnsi"/>
        </w:rPr>
        <w:t xml:space="preserve"> przekazanie</w:t>
      </w:r>
      <w:r w:rsidR="009E256D" w:rsidRPr="00402BB5">
        <w:rPr>
          <w:rFonts w:cstheme="minorHAnsi"/>
        </w:rPr>
        <w:t xml:space="preserve"> podczas akcji</w:t>
      </w:r>
      <w:r w:rsidR="00AC4DA4" w:rsidRPr="00402BB5">
        <w:rPr>
          <w:rFonts w:cstheme="minorHAnsi"/>
        </w:rPr>
        <w:t>:</w:t>
      </w:r>
    </w:p>
    <w:p w14:paraId="7A2F5866" w14:textId="2139C2C7" w:rsidR="004444C5" w:rsidRPr="004444C5" w:rsidRDefault="004444C5" w:rsidP="004444C5">
      <w:pPr>
        <w:pStyle w:val="Akapitzlist"/>
        <w:numPr>
          <w:ilvl w:val="0"/>
          <w:numId w:val="2"/>
        </w:numPr>
        <w:spacing w:after="0" w:line="288" w:lineRule="auto"/>
        <w:jc w:val="both"/>
        <w:rPr>
          <w:rFonts w:cstheme="minorHAnsi"/>
        </w:rPr>
      </w:pPr>
      <w:r w:rsidRPr="00402BB5">
        <w:rPr>
          <w:rFonts w:cstheme="minorHAnsi"/>
        </w:rPr>
        <w:t>10 (słownie: dziesięciu) sztuk zużytych baterii dowolnego rodzaju</w:t>
      </w:r>
    </w:p>
    <w:p w14:paraId="3693C920" w14:textId="77777777" w:rsidR="004444C5" w:rsidRDefault="00525B0C" w:rsidP="004444C5">
      <w:pPr>
        <w:pStyle w:val="Akapitzlist"/>
        <w:numPr>
          <w:ilvl w:val="0"/>
          <w:numId w:val="2"/>
        </w:numPr>
        <w:spacing w:line="288" w:lineRule="auto"/>
        <w:jc w:val="both"/>
        <w:rPr>
          <w:rFonts w:cstheme="minorHAnsi"/>
        </w:rPr>
      </w:pPr>
      <w:r w:rsidRPr="00402BB5">
        <w:rPr>
          <w:rFonts w:cstheme="minorHAnsi"/>
        </w:rPr>
        <w:t>1 (słownie: jed</w:t>
      </w:r>
      <w:r w:rsidR="004444C5">
        <w:rPr>
          <w:rFonts w:cstheme="minorHAnsi"/>
        </w:rPr>
        <w:t>en</w:t>
      </w:r>
      <w:r w:rsidRPr="00402BB5">
        <w:rPr>
          <w:rFonts w:cstheme="minorHAnsi"/>
        </w:rPr>
        <w:t>)</w:t>
      </w:r>
      <w:r w:rsidR="004444C5">
        <w:rPr>
          <w:rFonts w:cstheme="minorHAnsi"/>
        </w:rPr>
        <w:t xml:space="preserve"> </w:t>
      </w:r>
      <w:r w:rsidRPr="00402BB5">
        <w:rPr>
          <w:rFonts w:cstheme="minorHAnsi"/>
        </w:rPr>
        <w:t>mał</w:t>
      </w:r>
      <w:r w:rsidR="004444C5">
        <w:rPr>
          <w:rFonts w:cstheme="minorHAnsi"/>
        </w:rPr>
        <w:t>y</w:t>
      </w:r>
      <w:r w:rsidRPr="00402BB5">
        <w:rPr>
          <w:rFonts w:cstheme="minorHAnsi"/>
        </w:rPr>
        <w:t xml:space="preserve"> </w:t>
      </w:r>
      <w:r w:rsidR="004444C5">
        <w:rPr>
          <w:rFonts w:cstheme="minorHAnsi"/>
        </w:rPr>
        <w:t xml:space="preserve">lub średni </w:t>
      </w:r>
      <w:r w:rsidRPr="00402BB5">
        <w:rPr>
          <w:rFonts w:cstheme="minorHAnsi"/>
        </w:rPr>
        <w:t>sprzęt AGD</w:t>
      </w:r>
      <w:r w:rsidR="00116673" w:rsidRPr="00402BB5">
        <w:rPr>
          <w:rFonts w:cstheme="minorHAnsi"/>
        </w:rPr>
        <w:t xml:space="preserve"> </w:t>
      </w:r>
      <w:r w:rsidR="009C4D71" w:rsidRPr="00402BB5">
        <w:rPr>
          <w:rFonts w:cstheme="minorHAnsi"/>
        </w:rPr>
        <w:t>lub elektroniczn</w:t>
      </w:r>
      <w:r w:rsidR="004444C5">
        <w:rPr>
          <w:rFonts w:cstheme="minorHAnsi"/>
        </w:rPr>
        <w:t xml:space="preserve">y - min. </w:t>
      </w:r>
      <w:r w:rsidR="004444C5" w:rsidRPr="004444C5">
        <w:rPr>
          <w:rFonts w:cstheme="minorHAnsi"/>
        </w:rPr>
        <w:t>kuchenki mikrofalowe, tostery, ekspresy do kawy, odkurzacze, roboty kuchenne, żelazka</w:t>
      </w:r>
    </w:p>
    <w:p w14:paraId="594045BE" w14:textId="5DAD2245" w:rsidR="004444C5" w:rsidRPr="004444C5" w:rsidRDefault="004444C5" w:rsidP="004444C5">
      <w:pPr>
        <w:pStyle w:val="Akapitzlist"/>
        <w:numPr>
          <w:ilvl w:val="0"/>
          <w:numId w:val="2"/>
        </w:numPr>
        <w:spacing w:line="288" w:lineRule="auto"/>
        <w:jc w:val="both"/>
        <w:rPr>
          <w:rFonts w:cstheme="minorHAnsi"/>
        </w:rPr>
      </w:pPr>
      <w:r>
        <w:rPr>
          <w:rFonts w:cstheme="minorHAnsi"/>
        </w:rPr>
        <w:t xml:space="preserve">1 </w:t>
      </w:r>
      <w:r w:rsidRPr="00402BB5">
        <w:rPr>
          <w:rFonts w:cstheme="minorHAnsi"/>
        </w:rPr>
        <w:t>(słownie: jed</w:t>
      </w:r>
      <w:r>
        <w:rPr>
          <w:rFonts w:cstheme="minorHAnsi"/>
        </w:rPr>
        <w:t>en</w:t>
      </w:r>
      <w:r w:rsidRPr="00402BB5">
        <w:rPr>
          <w:rFonts w:cstheme="minorHAnsi"/>
        </w:rPr>
        <w:t>)</w:t>
      </w:r>
      <w:r>
        <w:rPr>
          <w:rFonts w:cstheme="minorHAnsi"/>
        </w:rPr>
        <w:t xml:space="preserve"> d</w:t>
      </w:r>
      <w:r w:rsidRPr="004444C5">
        <w:rPr>
          <w:rFonts w:cstheme="minorHAnsi"/>
        </w:rPr>
        <w:t>robny sprzęt elektryczny</w:t>
      </w:r>
      <w:r w:rsidRPr="004444C5">
        <w:rPr>
          <w:rFonts w:cstheme="minorHAnsi"/>
        </w:rPr>
        <w:t xml:space="preserve"> - </w:t>
      </w:r>
      <w:r w:rsidRPr="004444C5">
        <w:rPr>
          <w:rFonts w:cstheme="minorHAnsi"/>
        </w:rPr>
        <w:t>telefony komórkowe, laptopy, tablety, aparaty fotograficzne, kamery cyfrowe, słuchawki</w:t>
      </w:r>
      <w:r w:rsidRPr="004444C5">
        <w:rPr>
          <w:rFonts w:cstheme="minorHAnsi"/>
        </w:rPr>
        <w:t xml:space="preserve">, </w:t>
      </w:r>
      <w:r w:rsidRPr="004444C5">
        <w:rPr>
          <w:rFonts w:cstheme="minorHAnsi"/>
        </w:rPr>
        <w:t xml:space="preserve">ładowarki, zasilacze, </w:t>
      </w:r>
      <w:proofErr w:type="spellStart"/>
      <w:r w:rsidRPr="004444C5">
        <w:rPr>
          <w:rFonts w:cstheme="minorHAnsi"/>
        </w:rPr>
        <w:t>radiobudziki</w:t>
      </w:r>
      <w:proofErr w:type="spellEnd"/>
      <w:r w:rsidRPr="004444C5">
        <w:rPr>
          <w:rFonts w:cstheme="minorHAnsi"/>
        </w:rPr>
        <w:t>, wentylatory przenośne, elektroniczne zabawki</w:t>
      </w:r>
      <w:r w:rsidRPr="004444C5">
        <w:rPr>
          <w:rFonts w:cstheme="minorHAnsi"/>
        </w:rPr>
        <w:t>.</w:t>
      </w:r>
    </w:p>
    <w:p w14:paraId="7EC8AF62" w14:textId="3FAED407" w:rsidR="00402BB5" w:rsidRPr="00402BB5" w:rsidRDefault="00525B0C" w:rsidP="00402BB5">
      <w:pPr>
        <w:pStyle w:val="Akapitzlist"/>
        <w:numPr>
          <w:ilvl w:val="0"/>
          <w:numId w:val="1"/>
        </w:numPr>
        <w:spacing w:after="0" w:line="288" w:lineRule="auto"/>
        <w:ind w:left="360"/>
        <w:jc w:val="both"/>
        <w:rPr>
          <w:rFonts w:cstheme="minorHAnsi"/>
        </w:rPr>
      </w:pPr>
      <w:r w:rsidRPr="00402BB5">
        <w:rPr>
          <w:rFonts w:cstheme="minorHAnsi"/>
        </w:rPr>
        <w:t xml:space="preserve">Liczba </w:t>
      </w:r>
      <w:r w:rsidR="2E80AF45" w:rsidRPr="00402BB5">
        <w:rPr>
          <w:rFonts w:cstheme="minorHAnsi"/>
        </w:rPr>
        <w:t>sadzonek</w:t>
      </w:r>
      <w:r w:rsidRPr="00402BB5">
        <w:rPr>
          <w:rFonts w:cstheme="minorHAnsi"/>
        </w:rPr>
        <w:t xml:space="preserve"> jest ograniczona i obejmuje </w:t>
      </w:r>
      <w:r w:rsidR="004444C5">
        <w:rPr>
          <w:rFonts w:cstheme="minorHAnsi"/>
          <w:b/>
          <w:bCs/>
        </w:rPr>
        <w:t>6</w:t>
      </w:r>
      <w:r w:rsidR="00402BB5" w:rsidRPr="00402BB5">
        <w:rPr>
          <w:rFonts w:cstheme="minorHAnsi"/>
          <w:b/>
          <w:bCs/>
        </w:rPr>
        <w:t>00</w:t>
      </w:r>
      <w:r w:rsidRPr="00402BB5">
        <w:rPr>
          <w:rFonts w:cstheme="minorHAnsi"/>
          <w:b/>
          <w:bCs/>
        </w:rPr>
        <w:t xml:space="preserve"> sztuk</w:t>
      </w:r>
      <w:r w:rsidR="00F50D00" w:rsidRPr="00402BB5">
        <w:rPr>
          <w:rFonts w:cstheme="minorHAnsi"/>
        </w:rPr>
        <w:t>.</w:t>
      </w:r>
      <w:r w:rsidRPr="00402BB5">
        <w:rPr>
          <w:rFonts w:cstheme="minorHAnsi"/>
        </w:rPr>
        <w:t xml:space="preserve"> </w:t>
      </w:r>
      <w:r w:rsidR="00DC697D">
        <w:t>C</w:t>
      </w:r>
      <w:r w:rsidR="00402BB5" w:rsidRPr="13D73486">
        <w:t xml:space="preserve">ena sadzonki </w:t>
      </w:r>
      <w:r w:rsidR="00DC697D">
        <w:t xml:space="preserve">nie przekracza </w:t>
      </w:r>
      <w:r w:rsidR="00402BB5" w:rsidRPr="13D73486">
        <w:t>1</w:t>
      </w:r>
      <w:r w:rsidR="00AF6405">
        <w:t>5</w:t>
      </w:r>
      <w:r w:rsidR="00402BB5" w:rsidRPr="13D73486">
        <w:t xml:space="preserve"> zł.</w:t>
      </w:r>
    </w:p>
    <w:p w14:paraId="218C67D8" w14:textId="77777777" w:rsidR="00402BB5" w:rsidRPr="00402BB5" w:rsidRDefault="00525B0C" w:rsidP="00402BB5">
      <w:pPr>
        <w:pStyle w:val="Akapitzlist"/>
        <w:numPr>
          <w:ilvl w:val="0"/>
          <w:numId w:val="1"/>
        </w:numPr>
        <w:spacing w:after="0" w:line="288" w:lineRule="auto"/>
        <w:ind w:left="360"/>
        <w:jc w:val="both"/>
        <w:rPr>
          <w:rFonts w:cstheme="minorHAnsi"/>
        </w:rPr>
      </w:pPr>
      <w:r w:rsidRPr="00402BB5">
        <w:rPr>
          <w:rFonts w:cstheme="minorHAnsi"/>
        </w:rPr>
        <w:t>W przypadku</w:t>
      </w:r>
      <w:r w:rsidR="4046F13D" w:rsidRPr="00402BB5">
        <w:rPr>
          <w:rFonts w:cstheme="minorHAnsi"/>
        </w:rPr>
        <w:t>,</w:t>
      </w:r>
      <w:r w:rsidRPr="00402BB5">
        <w:rPr>
          <w:rFonts w:cstheme="minorHAnsi"/>
        </w:rPr>
        <w:t xml:space="preserve"> gdy Organizator wyda wszystkie </w:t>
      </w:r>
      <w:r w:rsidR="54182570" w:rsidRPr="00402BB5">
        <w:rPr>
          <w:rFonts w:cstheme="minorHAnsi"/>
        </w:rPr>
        <w:t>sadzonki</w:t>
      </w:r>
      <w:r w:rsidRPr="00402BB5">
        <w:rPr>
          <w:rFonts w:cstheme="minorHAnsi"/>
        </w:rPr>
        <w:t xml:space="preserve">, będzie można oddać elektrośmieci, ale bez prawa żądania </w:t>
      </w:r>
      <w:r w:rsidR="418C221A" w:rsidRPr="00402BB5">
        <w:rPr>
          <w:rFonts w:cstheme="minorHAnsi"/>
        </w:rPr>
        <w:t>sadzonki.</w:t>
      </w:r>
    </w:p>
    <w:p w14:paraId="131E2749" w14:textId="77777777" w:rsidR="00402BB5" w:rsidRPr="00402BB5" w:rsidRDefault="00525B0C" w:rsidP="00402BB5">
      <w:pPr>
        <w:pStyle w:val="Akapitzlist"/>
        <w:numPr>
          <w:ilvl w:val="0"/>
          <w:numId w:val="1"/>
        </w:numPr>
        <w:spacing w:after="0" w:line="288" w:lineRule="auto"/>
        <w:ind w:left="360"/>
        <w:jc w:val="both"/>
        <w:rPr>
          <w:rFonts w:cstheme="minorHAnsi"/>
        </w:rPr>
      </w:pPr>
      <w:r w:rsidRPr="00402BB5">
        <w:rPr>
          <w:rFonts w:cstheme="minorHAnsi"/>
        </w:rPr>
        <w:t xml:space="preserve">Nie ma możliwości zamiany </w:t>
      </w:r>
      <w:r w:rsidR="21D297AF" w:rsidRPr="00402BB5">
        <w:rPr>
          <w:rFonts w:cstheme="minorHAnsi"/>
        </w:rPr>
        <w:t>sadzonki</w:t>
      </w:r>
      <w:r w:rsidRPr="00402BB5">
        <w:rPr>
          <w:rFonts w:cstheme="minorHAnsi"/>
        </w:rPr>
        <w:t xml:space="preserve"> na inny upominek ani wymiany na ekwiwalent pieniężny.</w:t>
      </w:r>
    </w:p>
    <w:p w14:paraId="38422C44" w14:textId="77777777" w:rsidR="00402BB5" w:rsidRPr="00402BB5" w:rsidRDefault="00525B0C" w:rsidP="00402BB5">
      <w:pPr>
        <w:pStyle w:val="Akapitzlist"/>
        <w:numPr>
          <w:ilvl w:val="0"/>
          <w:numId w:val="1"/>
        </w:numPr>
        <w:spacing w:after="0" w:line="288" w:lineRule="auto"/>
        <w:ind w:left="360"/>
        <w:jc w:val="both"/>
        <w:rPr>
          <w:rFonts w:cstheme="minorHAnsi"/>
        </w:rPr>
      </w:pPr>
      <w:r w:rsidRPr="00402BB5">
        <w:rPr>
          <w:rFonts w:cstheme="minorHAnsi"/>
        </w:rPr>
        <w:t>Biorąc udział w akcji, uczestnik potwierdza, że akceptuje zasady akcji określone w Regulaminie.</w:t>
      </w:r>
    </w:p>
    <w:p w14:paraId="2615B49E" w14:textId="77777777" w:rsidR="00402BB5" w:rsidRPr="00402BB5" w:rsidRDefault="00525B0C" w:rsidP="00402BB5">
      <w:pPr>
        <w:pStyle w:val="Akapitzlist"/>
        <w:numPr>
          <w:ilvl w:val="0"/>
          <w:numId w:val="1"/>
        </w:numPr>
        <w:spacing w:after="0" w:line="288" w:lineRule="auto"/>
        <w:ind w:left="360"/>
        <w:jc w:val="both"/>
        <w:rPr>
          <w:rFonts w:cstheme="minorHAnsi"/>
        </w:rPr>
      </w:pPr>
      <w:r w:rsidRPr="00402BB5">
        <w:rPr>
          <w:rFonts w:cstheme="minorHAnsi"/>
        </w:rPr>
        <w:lastRenderedPageBreak/>
        <w:t xml:space="preserve">Jedna osoba może otrzymać maksymalnie </w:t>
      </w:r>
      <w:r w:rsidR="00C05D9A" w:rsidRPr="00402BB5">
        <w:rPr>
          <w:rFonts w:cstheme="minorHAnsi"/>
        </w:rPr>
        <w:t>3</w:t>
      </w:r>
      <w:r w:rsidRPr="00402BB5">
        <w:rPr>
          <w:rFonts w:cstheme="minorHAnsi"/>
        </w:rPr>
        <w:t xml:space="preserve"> </w:t>
      </w:r>
      <w:r w:rsidR="00126A87" w:rsidRPr="00402BB5">
        <w:rPr>
          <w:rFonts w:cstheme="minorHAnsi"/>
        </w:rPr>
        <w:t>sztuk</w:t>
      </w:r>
      <w:r w:rsidR="00C52CF5" w:rsidRPr="00402BB5">
        <w:rPr>
          <w:rFonts w:cstheme="minorHAnsi"/>
        </w:rPr>
        <w:t>i</w:t>
      </w:r>
      <w:r w:rsidR="00126A87" w:rsidRPr="00402BB5">
        <w:rPr>
          <w:rFonts w:cstheme="minorHAnsi"/>
        </w:rPr>
        <w:t xml:space="preserve"> </w:t>
      </w:r>
      <w:r w:rsidR="7BF2D838" w:rsidRPr="00402BB5">
        <w:rPr>
          <w:rFonts w:cstheme="minorHAnsi"/>
        </w:rPr>
        <w:t>-</w:t>
      </w:r>
      <w:r w:rsidR="00446C3E" w:rsidRPr="00402BB5">
        <w:rPr>
          <w:rFonts w:cstheme="minorHAnsi"/>
        </w:rPr>
        <w:t xml:space="preserve"> </w:t>
      </w:r>
      <w:r w:rsidR="7BF2D838" w:rsidRPr="00402BB5">
        <w:rPr>
          <w:rFonts w:cstheme="minorHAnsi"/>
        </w:rPr>
        <w:t>wartość sadzonek nie przekr</w:t>
      </w:r>
      <w:r w:rsidR="62C0BC25" w:rsidRPr="00402BB5">
        <w:rPr>
          <w:rFonts w:cstheme="minorHAnsi"/>
        </w:rPr>
        <w:t>o</w:t>
      </w:r>
      <w:r w:rsidR="7BF2D838" w:rsidRPr="00402BB5">
        <w:rPr>
          <w:rFonts w:cstheme="minorHAnsi"/>
        </w:rPr>
        <w:t>cz</w:t>
      </w:r>
      <w:r w:rsidR="030A25B1" w:rsidRPr="00402BB5">
        <w:rPr>
          <w:rFonts w:cstheme="minorHAnsi"/>
        </w:rPr>
        <w:t>y</w:t>
      </w:r>
      <w:r w:rsidR="7BF2D838" w:rsidRPr="00402BB5">
        <w:rPr>
          <w:rFonts w:cstheme="minorHAnsi"/>
        </w:rPr>
        <w:t xml:space="preserve"> kwoty wolnej od  podatku</w:t>
      </w:r>
      <w:r w:rsidR="6D91AD2C" w:rsidRPr="00402BB5">
        <w:rPr>
          <w:rFonts w:cstheme="minorHAnsi"/>
        </w:rPr>
        <w:t>.</w:t>
      </w:r>
    </w:p>
    <w:p w14:paraId="13FB77A3" w14:textId="1621B47C" w:rsidR="00126A87" w:rsidRPr="00402BB5" w:rsidRDefault="00525B0C" w:rsidP="00402BB5">
      <w:pPr>
        <w:pStyle w:val="Akapitzlist"/>
        <w:numPr>
          <w:ilvl w:val="0"/>
          <w:numId w:val="1"/>
        </w:numPr>
        <w:spacing w:after="0" w:line="288" w:lineRule="auto"/>
        <w:ind w:left="360"/>
        <w:jc w:val="both"/>
        <w:rPr>
          <w:rFonts w:cstheme="minorHAnsi"/>
        </w:rPr>
      </w:pPr>
      <w:r w:rsidRPr="00402BB5">
        <w:rPr>
          <w:rFonts w:cstheme="minorHAnsi"/>
        </w:rPr>
        <w:t xml:space="preserve">Regulamin dostępny jest na stronie </w:t>
      </w:r>
      <w:hyperlink r:id="rId9">
        <w:r w:rsidR="003F64FE" w:rsidRPr="00402BB5">
          <w:rPr>
            <w:rStyle w:val="Hipercze"/>
            <w:rFonts w:cstheme="minorHAnsi"/>
          </w:rPr>
          <w:t>www.warszawa.naszemiasto.pl</w:t>
        </w:r>
      </w:hyperlink>
      <w:r w:rsidR="003F64FE" w:rsidRPr="00402BB5">
        <w:rPr>
          <w:rFonts w:cstheme="minorHAnsi"/>
        </w:rPr>
        <w:t xml:space="preserve"> </w:t>
      </w:r>
      <w:r w:rsidRPr="00402BB5">
        <w:rPr>
          <w:rFonts w:cstheme="minorHAnsi"/>
        </w:rPr>
        <w:t xml:space="preserve">oraz </w:t>
      </w:r>
      <w:r w:rsidR="00BE0B0D" w:rsidRPr="00402BB5">
        <w:rPr>
          <w:rFonts w:cstheme="minorHAnsi"/>
        </w:rPr>
        <w:t>dostępny na miejscu podczas wydarzenia</w:t>
      </w:r>
      <w:r w:rsidRPr="00402BB5">
        <w:rPr>
          <w:rFonts w:cstheme="minorHAnsi"/>
        </w:rPr>
        <w:t xml:space="preserve">. </w:t>
      </w:r>
    </w:p>
    <w:p w14:paraId="0AEEB779" w14:textId="77777777" w:rsidR="00402BB5" w:rsidRPr="00402BB5" w:rsidRDefault="00402BB5" w:rsidP="00402BB5">
      <w:pPr>
        <w:spacing w:after="0" w:line="288" w:lineRule="auto"/>
        <w:jc w:val="both"/>
        <w:rPr>
          <w:rFonts w:cstheme="minorHAnsi"/>
        </w:rPr>
      </w:pPr>
    </w:p>
    <w:p w14:paraId="185C7922" w14:textId="77777777" w:rsidR="003F64FE" w:rsidRPr="00402BB5" w:rsidRDefault="00525B0C" w:rsidP="00402BB5">
      <w:pPr>
        <w:spacing w:after="0" w:line="288" w:lineRule="auto"/>
        <w:jc w:val="both"/>
        <w:rPr>
          <w:rFonts w:cstheme="minorHAnsi"/>
        </w:rPr>
      </w:pPr>
      <w:r w:rsidRPr="00402BB5">
        <w:rPr>
          <w:rFonts w:cstheme="minorHAnsi"/>
        </w:rPr>
        <w:t>V. ORGANIZACJA PRZESTRZENI</w:t>
      </w:r>
    </w:p>
    <w:p w14:paraId="666472D2" w14:textId="77777777" w:rsidR="00402BB5" w:rsidRPr="00402BB5" w:rsidRDefault="00525B0C" w:rsidP="00402BB5">
      <w:pPr>
        <w:pStyle w:val="Akapitzlist"/>
        <w:numPr>
          <w:ilvl w:val="0"/>
          <w:numId w:val="7"/>
        </w:numPr>
        <w:spacing w:after="0" w:line="288" w:lineRule="auto"/>
        <w:jc w:val="both"/>
        <w:rPr>
          <w:rFonts w:cstheme="minorHAnsi"/>
        </w:rPr>
      </w:pPr>
      <w:r w:rsidRPr="00402BB5">
        <w:rPr>
          <w:rFonts w:cstheme="minorHAnsi"/>
        </w:rPr>
        <w:t>Stanowisko oddawania elektrośmieci: uczestnik podchodzi do stanowiska, oddaje obsłudze przyniesione odpady, które zostają podsumowane, i zostaje skierowany do stanowiska odbioru</w:t>
      </w:r>
      <w:r w:rsidR="00402BB5" w:rsidRPr="00402BB5">
        <w:rPr>
          <w:rFonts w:cstheme="minorHAnsi"/>
        </w:rPr>
        <w:t>.</w:t>
      </w:r>
    </w:p>
    <w:p w14:paraId="57EE850C" w14:textId="77777777" w:rsidR="00402BB5" w:rsidRPr="00402BB5" w:rsidRDefault="00525B0C" w:rsidP="00402BB5">
      <w:pPr>
        <w:pStyle w:val="Akapitzlist"/>
        <w:numPr>
          <w:ilvl w:val="0"/>
          <w:numId w:val="7"/>
        </w:numPr>
        <w:spacing w:after="0" w:line="288" w:lineRule="auto"/>
        <w:jc w:val="both"/>
        <w:rPr>
          <w:rFonts w:cstheme="minorHAnsi"/>
        </w:rPr>
      </w:pPr>
      <w:r w:rsidRPr="00402BB5">
        <w:rPr>
          <w:rFonts w:cstheme="minorHAnsi"/>
        </w:rPr>
        <w:t xml:space="preserve">Stanowisko odbioru </w:t>
      </w:r>
      <w:r w:rsidR="7E533B42" w:rsidRPr="00402BB5">
        <w:rPr>
          <w:rFonts w:cstheme="minorHAnsi"/>
        </w:rPr>
        <w:t>sadzonek</w:t>
      </w:r>
      <w:r w:rsidRPr="00402BB5">
        <w:rPr>
          <w:rFonts w:cstheme="minorHAnsi"/>
        </w:rPr>
        <w:t xml:space="preserve">: uczestnik podchodzi do stanowiska i otrzymuje rośliny zgodnie z liczbą oddanych odpadów. </w:t>
      </w:r>
    </w:p>
    <w:p w14:paraId="1BFC6A7C" w14:textId="144FE41A" w:rsidR="00781FD1" w:rsidRPr="00402BB5" w:rsidRDefault="00525B0C" w:rsidP="00402BB5">
      <w:pPr>
        <w:pStyle w:val="Akapitzlist"/>
        <w:numPr>
          <w:ilvl w:val="0"/>
          <w:numId w:val="7"/>
        </w:numPr>
        <w:spacing w:after="0" w:line="288" w:lineRule="auto"/>
        <w:jc w:val="both"/>
        <w:rPr>
          <w:rFonts w:cstheme="minorHAnsi"/>
        </w:rPr>
      </w:pPr>
      <w:r w:rsidRPr="00402BB5">
        <w:rPr>
          <w:rFonts w:cstheme="minorHAnsi"/>
        </w:rPr>
        <w:t>Uczestnicy są proszeni o stosowanie się do informacji i poleceń pracowników i obsługi.</w:t>
      </w:r>
    </w:p>
    <w:p w14:paraId="63695027" w14:textId="77777777" w:rsidR="00402BB5" w:rsidRPr="00402BB5" w:rsidRDefault="00402BB5" w:rsidP="00402BB5">
      <w:pPr>
        <w:spacing w:after="0" w:line="288" w:lineRule="auto"/>
        <w:jc w:val="both"/>
        <w:rPr>
          <w:rFonts w:cstheme="minorHAnsi"/>
        </w:rPr>
      </w:pPr>
    </w:p>
    <w:p w14:paraId="36B4CDCB" w14:textId="03014965" w:rsidR="00781FD1" w:rsidRPr="00402BB5" w:rsidRDefault="00525B0C" w:rsidP="00402BB5">
      <w:pPr>
        <w:spacing w:after="0" w:line="288" w:lineRule="auto"/>
        <w:jc w:val="both"/>
        <w:rPr>
          <w:rFonts w:cstheme="minorHAnsi"/>
        </w:rPr>
      </w:pPr>
      <w:r w:rsidRPr="00402BB5">
        <w:rPr>
          <w:rFonts w:cstheme="minorHAnsi"/>
        </w:rPr>
        <w:t>VI. REKLAMACJE</w:t>
      </w:r>
    </w:p>
    <w:p w14:paraId="7BBF1818" w14:textId="77777777" w:rsidR="00402BB5" w:rsidRPr="00402BB5" w:rsidRDefault="00525B0C" w:rsidP="00402BB5">
      <w:pPr>
        <w:pStyle w:val="Akapitzlist"/>
        <w:numPr>
          <w:ilvl w:val="0"/>
          <w:numId w:val="8"/>
        </w:numPr>
        <w:spacing w:after="0" w:line="288" w:lineRule="auto"/>
        <w:jc w:val="both"/>
        <w:rPr>
          <w:rFonts w:cstheme="minorHAnsi"/>
        </w:rPr>
      </w:pPr>
      <w:r w:rsidRPr="00402BB5">
        <w:rPr>
          <w:rFonts w:cstheme="minorHAnsi"/>
        </w:rPr>
        <w:t xml:space="preserve">Reklamacje związane z akcją mogą być kierowane do Organizatora na adres: Polska Press Sp. z o.o. </w:t>
      </w:r>
      <w:r w:rsidR="00781FD1" w:rsidRPr="00402BB5">
        <w:rPr>
          <w:rFonts w:cstheme="minorHAnsi"/>
        </w:rPr>
        <w:t>ul. Domaniewska 45, 02-672 Warszawa,</w:t>
      </w:r>
      <w:r w:rsidRPr="00402BB5">
        <w:rPr>
          <w:rFonts w:cstheme="minorHAnsi"/>
        </w:rPr>
        <w:t xml:space="preserve"> </w:t>
      </w:r>
      <w:r w:rsidR="00781FD1" w:rsidRPr="00402BB5">
        <w:rPr>
          <w:rFonts w:cstheme="minorHAnsi"/>
        </w:rPr>
        <w:t>-</w:t>
      </w:r>
      <w:r w:rsidRPr="00402BB5">
        <w:rPr>
          <w:rFonts w:cstheme="minorHAnsi"/>
        </w:rPr>
        <w:t xml:space="preserve"> z dopiskiem</w:t>
      </w:r>
      <w:r w:rsidR="00126A87" w:rsidRPr="00402BB5">
        <w:rPr>
          <w:rFonts w:cstheme="minorHAnsi"/>
        </w:rPr>
        <w:t>:</w:t>
      </w:r>
      <w:r w:rsidRPr="00402BB5">
        <w:rPr>
          <w:rFonts w:cstheme="minorHAnsi"/>
        </w:rPr>
        <w:t xml:space="preserve"> „</w:t>
      </w:r>
      <w:r w:rsidR="00126A87" w:rsidRPr="00402BB5">
        <w:rPr>
          <w:rFonts w:cstheme="minorHAnsi"/>
        </w:rPr>
        <w:t>Roślinka za elektro</w:t>
      </w:r>
      <w:r w:rsidR="484B5373" w:rsidRPr="00402BB5">
        <w:rPr>
          <w:rFonts w:cstheme="minorHAnsi"/>
        </w:rPr>
        <w:t>śmieci</w:t>
      </w:r>
      <w:r w:rsidRPr="00402BB5">
        <w:rPr>
          <w:rFonts w:cstheme="minorHAnsi"/>
        </w:rPr>
        <w:t>”</w:t>
      </w:r>
      <w:r w:rsidR="00126A87" w:rsidRPr="00402BB5">
        <w:rPr>
          <w:rFonts w:cstheme="minorHAnsi"/>
        </w:rPr>
        <w:t xml:space="preserve"> </w:t>
      </w:r>
      <w:r w:rsidR="00402BB5" w:rsidRPr="00402BB5">
        <w:rPr>
          <w:rFonts w:cstheme="minorHAnsi"/>
        </w:rPr>
        <w:t>–</w:t>
      </w:r>
      <w:r w:rsidRPr="00402BB5">
        <w:rPr>
          <w:rFonts w:cstheme="minorHAnsi"/>
        </w:rPr>
        <w:t xml:space="preserve"> reklamacja</w:t>
      </w:r>
      <w:r w:rsidR="00402BB5" w:rsidRPr="00402BB5">
        <w:rPr>
          <w:rFonts w:cstheme="minorHAnsi"/>
        </w:rPr>
        <w:t>.</w:t>
      </w:r>
    </w:p>
    <w:p w14:paraId="0513207C" w14:textId="77777777" w:rsidR="00402BB5" w:rsidRPr="00402BB5" w:rsidRDefault="00525B0C" w:rsidP="00402BB5">
      <w:pPr>
        <w:pStyle w:val="Akapitzlist"/>
        <w:numPr>
          <w:ilvl w:val="0"/>
          <w:numId w:val="8"/>
        </w:numPr>
        <w:spacing w:after="0" w:line="288" w:lineRule="auto"/>
        <w:jc w:val="both"/>
        <w:rPr>
          <w:rFonts w:cstheme="minorHAnsi"/>
        </w:rPr>
      </w:pPr>
      <w:r w:rsidRPr="00402BB5">
        <w:rPr>
          <w:rFonts w:cstheme="minorHAnsi"/>
        </w:rPr>
        <w:t>Każda reklamacja winna zawierać co najmniej wskazanie autora (imię i nazwisko oraz adres dla doręczeń) oraz zwięzły opis zarzutów.</w:t>
      </w:r>
    </w:p>
    <w:p w14:paraId="785E4959" w14:textId="77777777" w:rsidR="00402BB5" w:rsidRPr="00402BB5" w:rsidRDefault="00525B0C" w:rsidP="00402BB5">
      <w:pPr>
        <w:pStyle w:val="Akapitzlist"/>
        <w:numPr>
          <w:ilvl w:val="0"/>
          <w:numId w:val="8"/>
        </w:numPr>
        <w:spacing w:after="0" w:line="288" w:lineRule="auto"/>
        <w:jc w:val="both"/>
        <w:rPr>
          <w:rFonts w:cstheme="minorHAnsi"/>
        </w:rPr>
      </w:pPr>
      <w:r w:rsidRPr="00402BB5">
        <w:rPr>
          <w:rFonts w:cstheme="minorHAnsi"/>
        </w:rPr>
        <w:t xml:space="preserve">Reklamacje będą rozpatrywane w terminie do 21 dni roboczych od daty ich otrzymania. O wyniku postępowania reklamacyjnego osoby zgłaszające reklamacje zostaną powiadomione pisemnie niezwłocznie po ich rozpatrzeniu. </w:t>
      </w:r>
    </w:p>
    <w:p w14:paraId="0E88FF68" w14:textId="77777777" w:rsidR="00402BB5" w:rsidRPr="00402BB5" w:rsidRDefault="00525B0C" w:rsidP="00402BB5">
      <w:pPr>
        <w:pStyle w:val="Akapitzlist"/>
        <w:numPr>
          <w:ilvl w:val="0"/>
          <w:numId w:val="8"/>
        </w:numPr>
        <w:spacing w:after="0" w:line="288" w:lineRule="auto"/>
        <w:jc w:val="both"/>
        <w:rPr>
          <w:rFonts w:cstheme="minorHAnsi"/>
        </w:rPr>
      </w:pPr>
      <w:r w:rsidRPr="00402BB5">
        <w:rPr>
          <w:rFonts w:cstheme="minorHAnsi"/>
        </w:rPr>
        <w:t>Uczestnikowi akcji przysługuje prawo do dochodzenia roszczeń we właściwym sądzie powszechnym.</w:t>
      </w:r>
    </w:p>
    <w:p w14:paraId="1160562F" w14:textId="6F78F62D" w:rsidR="00402BB5" w:rsidRPr="00402BB5" w:rsidRDefault="007F5847" w:rsidP="00402BB5">
      <w:pPr>
        <w:pStyle w:val="Akapitzlist"/>
        <w:numPr>
          <w:ilvl w:val="0"/>
          <w:numId w:val="8"/>
        </w:numPr>
        <w:spacing w:after="0" w:line="288" w:lineRule="auto"/>
        <w:jc w:val="both"/>
        <w:rPr>
          <w:rFonts w:cstheme="minorHAnsi"/>
        </w:rPr>
      </w:pPr>
      <w:r w:rsidRPr="00402BB5">
        <w:rPr>
          <w:rFonts w:cstheme="minorHAnsi"/>
        </w:rPr>
        <w:t>Regulamin dostępny jest na stronie warszawa.naszemiasto.pl</w:t>
      </w:r>
    </w:p>
    <w:p w14:paraId="4D0845E1" w14:textId="77777777" w:rsidR="00402BB5" w:rsidRPr="00402BB5" w:rsidRDefault="00402BB5" w:rsidP="00402BB5">
      <w:pPr>
        <w:spacing w:after="0" w:line="288" w:lineRule="auto"/>
        <w:jc w:val="both"/>
        <w:rPr>
          <w:rFonts w:cstheme="minorHAnsi"/>
        </w:rPr>
      </w:pPr>
    </w:p>
    <w:p w14:paraId="46FA27DE" w14:textId="37D6F881" w:rsidR="00B271D7" w:rsidRPr="00402BB5" w:rsidRDefault="257620EA" w:rsidP="00402BB5">
      <w:pPr>
        <w:spacing w:after="0" w:line="288" w:lineRule="auto"/>
        <w:jc w:val="both"/>
        <w:rPr>
          <w:rFonts w:cstheme="minorHAnsi"/>
        </w:rPr>
      </w:pPr>
      <w:r w:rsidRPr="00402BB5">
        <w:rPr>
          <w:rFonts w:eastAsia="Times New Roman" w:cstheme="minorHAnsi"/>
          <w:color w:val="1A1A1A"/>
        </w:rPr>
        <w:t>VII. OCHRONA DANYCH</w:t>
      </w:r>
    </w:p>
    <w:p w14:paraId="7A9055E8" w14:textId="0057C6BF" w:rsidR="00B271D7" w:rsidRPr="00402BB5" w:rsidRDefault="257620EA" w:rsidP="00402BB5">
      <w:pPr>
        <w:spacing w:after="0" w:line="288" w:lineRule="auto"/>
        <w:jc w:val="both"/>
        <w:rPr>
          <w:rFonts w:eastAsia="Times New Roman" w:cstheme="minorHAnsi"/>
          <w:color w:val="1A1A1A"/>
        </w:rPr>
      </w:pPr>
      <w:r w:rsidRPr="00402BB5">
        <w:rPr>
          <w:rFonts w:eastAsia="Times New Roman" w:cstheme="minorHAnsi"/>
          <w:color w:val="1A1A1A"/>
        </w:rPr>
        <w:t>W wykonaniu obowiązków płynących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Organizator podaje komplet informacji dotyczących przetwarzania danych osobowych w załączniku do niniejszego Regulaminu.</w:t>
      </w:r>
    </w:p>
    <w:p w14:paraId="283555A3" w14:textId="77777777" w:rsidR="00402BB5" w:rsidRPr="00402BB5" w:rsidRDefault="00402BB5" w:rsidP="00402BB5">
      <w:pPr>
        <w:spacing w:after="0" w:line="288" w:lineRule="auto"/>
        <w:jc w:val="both"/>
        <w:rPr>
          <w:rFonts w:eastAsia="Times New Roman" w:cstheme="minorHAnsi"/>
          <w:color w:val="1A1A1A"/>
        </w:rPr>
      </w:pPr>
    </w:p>
    <w:p w14:paraId="59F8B2F5" w14:textId="77777777" w:rsidR="00402BB5" w:rsidRPr="00402BB5" w:rsidRDefault="00402BB5" w:rsidP="00402BB5">
      <w:pPr>
        <w:spacing w:after="0" w:line="288" w:lineRule="auto"/>
        <w:jc w:val="both"/>
        <w:rPr>
          <w:rFonts w:eastAsia="Times New Roman" w:cstheme="minorHAnsi"/>
          <w:color w:val="1A1A1A"/>
        </w:rPr>
      </w:pPr>
    </w:p>
    <w:p w14:paraId="6977F162" w14:textId="77777777" w:rsidR="00402BB5" w:rsidRPr="00402BB5" w:rsidRDefault="00402BB5" w:rsidP="00402BB5">
      <w:pPr>
        <w:spacing w:after="0" w:line="288" w:lineRule="auto"/>
        <w:jc w:val="both"/>
        <w:rPr>
          <w:rFonts w:eastAsia="Times New Roman" w:cstheme="minorHAnsi"/>
          <w:color w:val="1A1A1A"/>
        </w:rPr>
      </w:pPr>
    </w:p>
    <w:p w14:paraId="07174CA1" w14:textId="77777777" w:rsidR="00402BB5" w:rsidRDefault="00402BB5" w:rsidP="00402BB5">
      <w:pPr>
        <w:spacing w:after="0" w:line="288" w:lineRule="auto"/>
        <w:jc w:val="both"/>
        <w:rPr>
          <w:rFonts w:eastAsia="Times New Roman" w:cstheme="minorHAnsi"/>
          <w:color w:val="1A1A1A"/>
        </w:rPr>
      </w:pPr>
    </w:p>
    <w:p w14:paraId="69324C70" w14:textId="77777777" w:rsidR="00C812C0" w:rsidRDefault="00C812C0" w:rsidP="00402BB5">
      <w:pPr>
        <w:spacing w:after="0" w:line="288" w:lineRule="auto"/>
        <w:jc w:val="both"/>
        <w:rPr>
          <w:rFonts w:eastAsia="Times New Roman" w:cstheme="minorHAnsi"/>
          <w:color w:val="1A1A1A"/>
        </w:rPr>
      </w:pPr>
    </w:p>
    <w:p w14:paraId="4A6AC8A1" w14:textId="77777777" w:rsidR="00C812C0" w:rsidRDefault="00C812C0" w:rsidP="00402BB5">
      <w:pPr>
        <w:spacing w:after="0" w:line="288" w:lineRule="auto"/>
        <w:jc w:val="both"/>
        <w:rPr>
          <w:rFonts w:eastAsia="Times New Roman" w:cstheme="minorHAnsi"/>
          <w:color w:val="1A1A1A"/>
        </w:rPr>
      </w:pPr>
    </w:p>
    <w:p w14:paraId="6DE45C0D" w14:textId="77777777" w:rsidR="00C812C0" w:rsidRDefault="00C812C0" w:rsidP="00402BB5">
      <w:pPr>
        <w:spacing w:after="0" w:line="288" w:lineRule="auto"/>
        <w:jc w:val="both"/>
        <w:rPr>
          <w:rFonts w:eastAsia="Times New Roman" w:cstheme="minorHAnsi"/>
          <w:color w:val="1A1A1A"/>
        </w:rPr>
      </w:pPr>
    </w:p>
    <w:p w14:paraId="28C01E81" w14:textId="77777777" w:rsidR="00C812C0" w:rsidRDefault="00C812C0" w:rsidP="00402BB5">
      <w:pPr>
        <w:spacing w:after="0" w:line="288" w:lineRule="auto"/>
        <w:jc w:val="both"/>
        <w:rPr>
          <w:rFonts w:eastAsia="Times New Roman" w:cstheme="minorHAnsi"/>
          <w:color w:val="1A1A1A"/>
        </w:rPr>
      </w:pPr>
    </w:p>
    <w:p w14:paraId="737091A5" w14:textId="77777777" w:rsidR="00C812C0" w:rsidRDefault="00C812C0" w:rsidP="00402BB5">
      <w:pPr>
        <w:spacing w:after="0" w:line="288" w:lineRule="auto"/>
        <w:jc w:val="both"/>
        <w:rPr>
          <w:rFonts w:eastAsia="Times New Roman" w:cstheme="minorHAnsi"/>
          <w:color w:val="1A1A1A"/>
        </w:rPr>
      </w:pPr>
    </w:p>
    <w:p w14:paraId="7FA0BEE0" w14:textId="77777777" w:rsidR="00C812C0" w:rsidRDefault="00C812C0" w:rsidP="00402BB5">
      <w:pPr>
        <w:spacing w:after="0" w:line="288" w:lineRule="auto"/>
        <w:jc w:val="both"/>
        <w:rPr>
          <w:rFonts w:eastAsia="Times New Roman" w:cstheme="minorHAnsi"/>
          <w:color w:val="1A1A1A"/>
        </w:rPr>
      </w:pPr>
    </w:p>
    <w:p w14:paraId="04D01FF7" w14:textId="77777777" w:rsidR="00C812C0" w:rsidRDefault="00C812C0" w:rsidP="00402BB5">
      <w:pPr>
        <w:spacing w:after="0" w:line="288" w:lineRule="auto"/>
        <w:jc w:val="both"/>
        <w:rPr>
          <w:rFonts w:eastAsia="Times New Roman" w:cstheme="minorHAnsi"/>
          <w:color w:val="1A1A1A"/>
        </w:rPr>
      </w:pPr>
    </w:p>
    <w:p w14:paraId="6EE11AAC" w14:textId="77777777" w:rsidR="00C812C0" w:rsidRDefault="00C812C0" w:rsidP="00402BB5">
      <w:pPr>
        <w:spacing w:after="0" w:line="288" w:lineRule="auto"/>
        <w:jc w:val="both"/>
        <w:rPr>
          <w:rFonts w:eastAsia="Times New Roman" w:cstheme="minorHAnsi"/>
          <w:color w:val="1A1A1A"/>
        </w:rPr>
      </w:pPr>
    </w:p>
    <w:p w14:paraId="59DC1FCC" w14:textId="77777777" w:rsidR="00C812C0" w:rsidRDefault="00C812C0" w:rsidP="00402BB5">
      <w:pPr>
        <w:spacing w:after="0" w:line="288" w:lineRule="auto"/>
        <w:jc w:val="both"/>
        <w:rPr>
          <w:rFonts w:eastAsia="Times New Roman" w:cstheme="minorHAnsi"/>
          <w:color w:val="1A1A1A"/>
        </w:rPr>
      </w:pPr>
    </w:p>
    <w:p w14:paraId="0B5432CD" w14:textId="77777777" w:rsidR="00402BB5" w:rsidRPr="00402BB5" w:rsidRDefault="00402BB5" w:rsidP="00402BB5">
      <w:pPr>
        <w:spacing w:after="0" w:line="288" w:lineRule="auto"/>
        <w:jc w:val="both"/>
        <w:rPr>
          <w:rFonts w:cstheme="minorHAnsi"/>
          <w:color w:val="000000" w:themeColor="text1"/>
        </w:rPr>
      </w:pPr>
    </w:p>
    <w:p w14:paraId="382D91FA" w14:textId="77777777" w:rsidR="00402BB5" w:rsidRPr="00402BB5" w:rsidRDefault="00402BB5" w:rsidP="00402BB5">
      <w:pPr>
        <w:spacing w:after="0" w:line="288" w:lineRule="auto"/>
        <w:jc w:val="center"/>
        <w:rPr>
          <w:rFonts w:eastAsia="Calibri" w:cstheme="minorHAnsi"/>
          <w:color w:val="000000" w:themeColor="text1"/>
        </w:rPr>
      </w:pPr>
      <w:r w:rsidRPr="00402BB5">
        <w:rPr>
          <w:rFonts w:eastAsia="Calibri" w:cstheme="minorHAnsi"/>
          <w:b/>
          <w:bCs/>
          <w:color w:val="000000" w:themeColor="text1"/>
        </w:rPr>
        <w:t>KLAUZULA OBOWIĄZKU INFORMACYJNEGO</w:t>
      </w:r>
      <w:r w:rsidRPr="00402BB5">
        <w:rPr>
          <w:rFonts w:eastAsia="Calibri" w:cstheme="minorHAnsi"/>
          <w:color w:val="000000" w:themeColor="text1"/>
        </w:rPr>
        <w:t xml:space="preserve">  </w:t>
      </w:r>
    </w:p>
    <w:p w14:paraId="640CC376" w14:textId="2BF89937" w:rsidR="00402BB5" w:rsidRPr="00402BB5" w:rsidRDefault="00402BB5" w:rsidP="00402BB5">
      <w:pPr>
        <w:spacing w:after="0" w:line="288" w:lineRule="auto"/>
        <w:jc w:val="both"/>
        <w:rPr>
          <w:rFonts w:eastAsia="Calibri" w:cstheme="minorHAnsi"/>
          <w:color w:val="000000" w:themeColor="text1"/>
        </w:rPr>
      </w:pPr>
      <w:r w:rsidRPr="00402BB5">
        <w:rPr>
          <w:rFonts w:eastAsia="Calibri" w:cstheme="minorHAnsi"/>
          <w:color w:val="000000" w:themeColor="text1"/>
        </w:rPr>
        <w:t>Poniżej znajdziecie Państwo informacje na temat przetwarzania Państwa danych osobowych w ramach organizowanego przez spółkę Polska Press sp. z o.o. wydarzenia w postaci „</w:t>
      </w:r>
      <w:r w:rsidRPr="00402BB5">
        <w:rPr>
          <w:rFonts w:eastAsia="Times New Roman" w:cstheme="minorHAnsi"/>
          <w:color w:val="1A1A1A"/>
        </w:rPr>
        <w:t>Roślinka za elektroodpady</w:t>
      </w:r>
      <w:r w:rsidR="00357F3F">
        <w:rPr>
          <w:rFonts w:eastAsia="Times New Roman" w:cstheme="minorHAnsi"/>
          <w:color w:val="1A1A1A"/>
        </w:rPr>
        <w:t>”.</w:t>
      </w:r>
    </w:p>
    <w:p w14:paraId="58B36699" w14:textId="77777777" w:rsidR="00402BB5" w:rsidRPr="00402BB5" w:rsidRDefault="00402BB5" w:rsidP="00402BB5">
      <w:pPr>
        <w:spacing w:after="0" w:line="288" w:lineRule="auto"/>
        <w:jc w:val="both"/>
        <w:rPr>
          <w:rFonts w:eastAsia="Calibri" w:cstheme="minorHAnsi"/>
          <w:color w:val="000000" w:themeColor="text1"/>
        </w:rPr>
      </w:pPr>
      <w:r w:rsidRPr="00402BB5">
        <w:rPr>
          <w:rFonts w:eastAsia="Calibri" w:cstheme="minorHAnsi"/>
          <w:i/>
          <w:iCs/>
          <w:color w:val="000000" w:themeColor="text1"/>
        </w:rPr>
        <w:t xml:space="preserve">Realizując obowiązek wynikający z Rozporządzenia Parlamentu Europejskiego i Rady (UE) 2016/679 z dnia 27 kwietnia 2016 r. w sprawie ochrony osób fizycznych w związku z przetwarzaniem danych osobowych w sprawie swobodnego przepływu takich danych oraz uchylenia dyrektywy 95/45/WE (dalej: „RODO”) informujemy, że: </w:t>
      </w:r>
      <w:r w:rsidRPr="00402BB5">
        <w:rPr>
          <w:rFonts w:eastAsia="Calibri" w:cstheme="minorHAnsi"/>
          <w:color w:val="000000" w:themeColor="text1"/>
        </w:rPr>
        <w:t xml:space="preserve">  </w:t>
      </w:r>
    </w:p>
    <w:p w14:paraId="7573E886" w14:textId="77777777" w:rsidR="00402BB5" w:rsidRPr="00402BB5" w:rsidRDefault="00402BB5" w:rsidP="00402BB5">
      <w:pPr>
        <w:pStyle w:val="Akapitzlist"/>
        <w:numPr>
          <w:ilvl w:val="0"/>
          <w:numId w:val="23"/>
        </w:numPr>
        <w:spacing w:after="0" w:line="288" w:lineRule="auto"/>
        <w:jc w:val="both"/>
        <w:rPr>
          <w:rFonts w:eastAsia="Calibri" w:cstheme="minorHAnsi"/>
          <w:color w:val="000000" w:themeColor="text1"/>
        </w:rPr>
      </w:pPr>
      <w:r w:rsidRPr="00402BB5">
        <w:rPr>
          <w:rFonts w:eastAsia="Calibri" w:cstheme="minorHAnsi"/>
          <w:b/>
          <w:bCs/>
          <w:color w:val="000000" w:themeColor="text1"/>
        </w:rPr>
        <w:t>Administrator danych</w:t>
      </w:r>
      <w:r w:rsidRPr="00402BB5">
        <w:rPr>
          <w:rFonts w:eastAsia="Calibri" w:cstheme="minorHAnsi"/>
          <w:color w:val="000000" w:themeColor="text1"/>
        </w:rPr>
        <w:t xml:space="preserve">  </w:t>
      </w:r>
    </w:p>
    <w:p w14:paraId="7AAC60ED" w14:textId="77777777" w:rsidR="00402BB5" w:rsidRPr="00402BB5" w:rsidRDefault="00402BB5" w:rsidP="00402BB5">
      <w:pPr>
        <w:spacing w:after="0" w:line="288" w:lineRule="auto"/>
        <w:jc w:val="both"/>
        <w:rPr>
          <w:rFonts w:eastAsia="Calibri" w:cstheme="minorHAnsi"/>
          <w:color w:val="000000" w:themeColor="text1"/>
        </w:rPr>
      </w:pPr>
      <w:r w:rsidRPr="00402BB5">
        <w:rPr>
          <w:rFonts w:eastAsia="Calibri" w:cstheme="minorHAnsi"/>
          <w:color w:val="000000" w:themeColor="text1"/>
        </w:rPr>
        <w:t>Administratorem Państwa danych osobowych jest Polska Press Sp. z o.o. z siedzibą w Warszawie (02-672) przy ul. Domaniewskiej 45, NIP: 522-01-03-609, REGON: 012047699, zarejestrowaną w rejestrze przedsiębiorców prowadzonym przez Sąd Rejonowy dla m.st. Warszawy, XIII Wydział Gospodarczy Krajowego Rejestru Sądowego pod numerem KRS 0000002408, o kapitale zakładowym w wysokości 42.000.000 PLN, numer BDO 000020115 (dalej: „Administrator”, „Spółka” lub „my”) będąca organizatorem wydarzenia pod nazwą „Sadzonka za ubranie” (dalej jako: „Wydarzenie”)</w:t>
      </w:r>
    </w:p>
    <w:p w14:paraId="420F54DD" w14:textId="77777777" w:rsidR="00402BB5" w:rsidRPr="00402BB5" w:rsidRDefault="00402BB5" w:rsidP="00402BB5">
      <w:pPr>
        <w:pStyle w:val="Akapitzlist"/>
        <w:numPr>
          <w:ilvl w:val="0"/>
          <w:numId w:val="22"/>
        </w:numPr>
        <w:spacing w:after="0" w:line="288" w:lineRule="auto"/>
        <w:jc w:val="both"/>
        <w:rPr>
          <w:rFonts w:eastAsia="Calibri" w:cstheme="minorHAnsi"/>
          <w:color w:val="000000" w:themeColor="text1"/>
        </w:rPr>
      </w:pPr>
      <w:r w:rsidRPr="00402BB5">
        <w:rPr>
          <w:rFonts w:eastAsia="Calibri" w:cstheme="minorHAnsi"/>
          <w:b/>
          <w:bCs/>
          <w:color w:val="000000" w:themeColor="text1"/>
        </w:rPr>
        <w:t>Inspektor Ochrony Danych</w:t>
      </w:r>
      <w:r w:rsidRPr="00402BB5">
        <w:rPr>
          <w:rFonts w:eastAsia="Calibri" w:cstheme="minorHAnsi"/>
          <w:color w:val="000000" w:themeColor="text1"/>
        </w:rPr>
        <w:t xml:space="preserve">  </w:t>
      </w:r>
    </w:p>
    <w:p w14:paraId="61378A5C" w14:textId="77777777" w:rsidR="00402BB5" w:rsidRPr="00402BB5" w:rsidRDefault="00402BB5" w:rsidP="00402BB5">
      <w:pPr>
        <w:spacing w:after="0" w:line="288" w:lineRule="auto"/>
        <w:jc w:val="both"/>
        <w:rPr>
          <w:rFonts w:eastAsia="Calibri" w:cstheme="minorHAnsi"/>
          <w:color w:val="000000" w:themeColor="text1"/>
        </w:rPr>
      </w:pPr>
      <w:r w:rsidRPr="00402BB5">
        <w:rPr>
          <w:rFonts w:eastAsia="Calibri" w:cstheme="minorHAnsi"/>
          <w:color w:val="000000" w:themeColor="text1"/>
        </w:rPr>
        <w:t xml:space="preserve">W Spółce został wyznaczony Inspektor Ochrony Danych, z którym można skontaktować się drogą elektroniczną – na adres e-mail: </w:t>
      </w:r>
      <w:hyperlink r:id="rId10" w:history="1">
        <w:r w:rsidRPr="00402BB5">
          <w:rPr>
            <w:rStyle w:val="Hipercze"/>
            <w:rFonts w:eastAsia="Calibri" w:cstheme="minorHAnsi"/>
          </w:rPr>
          <w:t>iod@polskapress.pl</w:t>
        </w:r>
      </w:hyperlink>
      <w:r w:rsidRPr="00402BB5">
        <w:rPr>
          <w:rFonts w:eastAsia="Calibri" w:cstheme="minorHAnsi"/>
          <w:color w:val="000000" w:themeColor="text1"/>
        </w:rPr>
        <w:t xml:space="preserve"> lub listownie - na adres: Inspektor Ochrony Danych, Polska Press sp. z o.o. ul. Domaniewska 45, 02-672 Warszawa.    </w:t>
      </w:r>
    </w:p>
    <w:p w14:paraId="2AC3D0BA" w14:textId="77777777" w:rsidR="00402BB5" w:rsidRPr="00402BB5" w:rsidRDefault="00402BB5" w:rsidP="00402BB5">
      <w:pPr>
        <w:pStyle w:val="Akapitzlist"/>
        <w:numPr>
          <w:ilvl w:val="0"/>
          <w:numId w:val="21"/>
        </w:numPr>
        <w:spacing w:after="0" w:line="288" w:lineRule="auto"/>
        <w:jc w:val="both"/>
        <w:rPr>
          <w:rFonts w:eastAsia="Calibri" w:cstheme="minorHAnsi"/>
          <w:color w:val="000000" w:themeColor="text1"/>
        </w:rPr>
      </w:pPr>
      <w:r w:rsidRPr="00402BB5">
        <w:rPr>
          <w:rFonts w:eastAsia="Calibri" w:cstheme="minorHAnsi"/>
          <w:b/>
          <w:bCs/>
          <w:color w:val="000000" w:themeColor="text1"/>
        </w:rPr>
        <w:t>Źródło pozyskania danych osobowych</w:t>
      </w:r>
      <w:r w:rsidRPr="00402BB5">
        <w:rPr>
          <w:rFonts w:eastAsia="Calibri" w:cstheme="minorHAnsi"/>
          <w:color w:val="000000" w:themeColor="text1"/>
        </w:rPr>
        <w:t xml:space="preserve">  </w:t>
      </w:r>
    </w:p>
    <w:p w14:paraId="352B393A" w14:textId="77777777" w:rsidR="00402BB5" w:rsidRPr="00402BB5" w:rsidRDefault="00402BB5" w:rsidP="00402BB5">
      <w:pPr>
        <w:spacing w:after="0" w:line="288" w:lineRule="auto"/>
        <w:jc w:val="both"/>
        <w:rPr>
          <w:rFonts w:eastAsia="Calibri" w:cstheme="minorHAnsi"/>
          <w:color w:val="000000" w:themeColor="text1"/>
        </w:rPr>
      </w:pPr>
      <w:r w:rsidRPr="00402BB5">
        <w:rPr>
          <w:rFonts w:eastAsia="Calibri" w:cstheme="minorHAnsi"/>
          <w:color w:val="000000" w:themeColor="text1"/>
        </w:rPr>
        <w:t xml:space="preserve">Państwa dane osobowe pozyskujemy bezpośrednio od Państwa, gdy uczestniczycie w Wydarzeniu lub składacie reklamację związaną z Wydarzeniem. </w:t>
      </w:r>
    </w:p>
    <w:p w14:paraId="563F2EC0" w14:textId="77777777" w:rsidR="00402BB5" w:rsidRPr="00402BB5" w:rsidRDefault="00402BB5" w:rsidP="00402BB5">
      <w:pPr>
        <w:pStyle w:val="Akapitzlist"/>
        <w:numPr>
          <w:ilvl w:val="0"/>
          <w:numId w:val="20"/>
        </w:numPr>
        <w:spacing w:after="0" w:line="288" w:lineRule="auto"/>
        <w:jc w:val="both"/>
        <w:rPr>
          <w:rFonts w:eastAsia="Calibri" w:cstheme="minorHAnsi"/>
          <w:color w:val="000000" w:themeColor="text1"/>
        </w:rPr>
      </w:pPr>
      <w:r w:rsidRPr="00402BB5">
        <w:rPr>
          <w:rFonts w:eastAsia="Calibri" w:cstheme="minorHAnsi"/>
          <w:b/>
          <w:bCs/>
          <w:color w:val="000000" w:themeColor="text1"/>
        </w:rPr>
        <w:t>Zakres przetwarzanych danych osobowych</w:t>
      </w:r>
      <w:r w:rsidRPr="00402BB5">
        <w:rPr>
          <w:rFonts w:eastAsia="Calibri" w:cstheme="minorHAnsi"/>
          <w:color w:val="000000" w:themeColor="text1"/>
        </w:rPr>
        <w:t xml:space="preserve">  </w:t>
      </w:r>
    </w:p>
    <w:p w14:paraId="50F15CEE" w14:textId="77777777" w:rsidR="00402BB5" w:rsidRPr="00402BB5" w:rsidRDefault="00402BB5" w:rsidP="00402BB5">
      <w:pPr>
        <w:spacing w:after="0" w:line="288" w:lineRule="auto"/>
        <w:jc w:val="both"/>
        <w:rPr>
          <w:rFonts w:eastAsia="Calibri" w:cstheme="minorHAnsi"/>
          <w:color w:val="000000" w:themeColor="text1"/>
        </w:rPr>
      </w:pPr>
      <w:r w:rsidRPr="00402BB5">
        <w:rPr>
          <w:rFonts w:eastAsia="Calibri" w:cstheme="minorHAnsi"/>
          <w:color w:val="000000" w:themeColor="text1"/>
        </w:rPr>
        <w:t xml:space="preserve">Przetwarzamy Państwa dane osobowe w zakresie niezbędnym do prawidłowej realizacji celów, o których mowa w ust. 5 poniżej. W przypadku złożenia przez Państwa skargi czy reklamacji, możecie nam Państwo przekazać dane takie jak imię i nazwisko, adres korespondencyjny, numer telefonu czy adres e-mail. Jeśli z przebiegu Wydarzenia sporządzana jest relacja fotograficzna lub wideo, to Administrator może przetwarzać wizerunek uczestnika Wydarzenia.  </w:t>
      </w:r>
    </w:p>
    <w:p w14:paraId="568706DA" w14:textId="77777777" w:rsidR="00402BB5" w:rsidRPr="00402BB5" w:rsidRDefault="00402BB5" w:rsidP="00402BB5">
      <w:pPr>
        <w:pStyle w:val="Akapitzlist"/>
        <w:numPr>
          <w:ilvl w:val="0"/>
          <w:numId w:val="19"/>
        </w:numPr>
        <w:spacing w:after="0" w:line="288" w:lineRule="auto"/>
        <w:jc w:val="both"/>
        <w:rPr>
          <w:rFonts w:eastAsia="Calibri" w:cstheme="minorHAnsi"/>
          <w:color w:val="000000" w:themeColor="text1"/>
        </w:rPr>
      </w:pPr>
      <w:r w:rsidRPr="00402BB5">
        <w:rPr>
          <w:rFonts w:eastAsia="Calibri" w:cstheme="minorHAnsi"/>
          <w:b/>
          <w:bCs/>
          <w:color w:val="000000" w:themeColor="text1"/>
        </w:rPr>
        <w:t>Cele i postawy przetwarzania danych osobowych</w:t>
      </w:r>
      <w:r w:rsidRPr="00402BB5">
        <w:rPr>
          <w:rFonts w:eastAsia="Calibri" w:cstheme="minorHAnsi"/>
          <w:color w:val="000000" w:themeColor="text1"/>
        </w:rPr>
        <w:t xml:space="preserve">  </w:t>
      </w:r>
    </w:p>
    <w:p w14:paraId="151EC4B8" w14:textId="77777777" w:rsidR="00402BB5" w:rsidRPr="00402BB5" w:rsidRDefault="00402BB5" w:rsidP="00402BB5">
      <w:pPr>
        <w:spacing w:after="0" w:line="288" w:lineRule="auto"/>
        <w:jc w:val="both"/>
        <w:rPr>
          <w:rFonts w:eastAsia="Calibri" w:cstheme="minorHAnsi"/>
          <w:color w:val="000000" w:themeColor="text1"/>
        </w:rPr>
      </w:pPr>
      <w:r w:rsidRPr="00402BB5">
        <w:rPr>
          <w:rFonts w:eastAsia="Calibri" w:cstheme="minorHAnsi"/>
          <w:color w:val="000000" w:themeColor="text1"/>
        </w:rPr>
        <w:t xml:space="preserve">W przypadku otrzymania z Państwa strony skargi lub reklamacji, będziemy przetwarzać Państwa dane osobowe w celu ich przyjęcia, rozpatrzenia, a także udzielenia Państwu odpowiedzi w zgłoszonej sprawie – w tym zakresie dane osobowe będą przetwarzane przez Administratora na podstawie art. 6 ust. 1 lit. f RODO, tj. w ramach realizacji tzw. interesu prawnego Administratora polegającego na obsłudze reklamacji, obronie naszych praw oraz poprawy jakości świadczonych przez nas usług. Dane osobowe mogą być przez nas również przetwarzane w celu dochodzenia roszczeń lub obrony naszych praw, na podstawie art. 6 ust. 1 lit. f RODO, a prawnie uzasadnionym interesem realizowanym przez Administratora jest w tym przypadku dochodzenie i obrona przed roszczeniami. W przypadku złożenia przez Państwa wniosku dotyczącego realizacji Państwa praw wynikających z przepisów RODO, podstawą prawną przetwarzania przez nas Państwa danych osobowych będzie art. 6 ust. 1 lit. c RODO (realizacja obowiązków prawnych Administratora) oraz art. 6 ust. 1 lit. f RODO (prawnie uzasadniony interes polegający na obsłudze otrzymywanych zgłoszeń). Administrator może również przetwarzać Państwa dane osobowe na podstawie art. 6 ust. 1 lit. f RODO, tj. w ramach tzw. uzasadnionego interesu prawnego Administratora polegającego na prowadzeniu marketingu bezpośredniego naszego i </w:t>
      </w:r>
      <w:r w:rsidRPr="00402BB5">
        <w:rPr>
          <w:rFonts w:eastAsia="Calibri" w:cstheme="minorHAnsi"/>
          <w:color w:val="000000" w:themeColor="text1"/>
        </w:rPr>
        <w:lastRenderedPageBreak/>
        <w:t xml:space="preserve">podmiotów trzecich.  W przypadku, gdy osoba, której dane dotyczą, wyrazi dodatkową zgodę na otrzymywanie z naszej strony informacji handlowych dotyczących produktów i usług oferowanych przez nas bądź naszych partnerów oraz przetwarzania danych osobowych w tym celu, to dane osobowe będą również przez nas przetwarzane w ramach prowadzenia działań marketingowych za pośrednictwem kanału komunikacji wybranego przez osobę udzielającą zgody; podstawą prawną prowadzenia działań marketingowych przez Administratora jest w takim przypadku art. 6 ust. 1 lit. a RODO (tj. wyrażona zgoda). </w:t>
      </w:r>
    </w:p>
    <w:p w14:paraId="586D936B" w14:textId="77777777" w:rsidR="00402BB5" w:rsidRPr="00402BB5" w:rsidRDefault="00402BB5" w:rsidP="00402BB5">
      <w:pPr>
        <w:spacing w:after="0" w:line="288" w:lineRule="auto"/>
        <w:jc w:val="both"/>
        <w:rPr>
          <w:rFonts w:eastAsia="Calibri" w:cstheme="minorHAnsi"/>
          <w:color w:val="000000" w:themeColor="text1"/>
        </w:rPr>
      </w:pPr>
      <w:r w:rsidRPr="00402BB5">
        <w:rPr>
          <w:rFonts w:eastAsia="Calibri" w:cstheme="minorHAnsi"/>
          <w:color w:val="000000" w:themeColor="text1"/>
        </w:rPr>
        <w:t xml:space="preserve">W przypadku, gdy Administrator będzie utrwalał przebieg Wydarzenia, a także wykorzystywał wizerunki osób, których dane dotyczą jako części całości Wydarzenia, w celach związanych z dokumentacją organizowanego przedsięwzięcia, jak również reklamowych i promocyjnych, w tym w celach związanych z promowaniem następnych edycji Wydarzenia, to Administrator będzie przetwarzał dane osobowe w postaci wizerunku na podstawie art. 6 ust. 1 lit. f RODO, tj. w ramach prawnie uzasadnionego interesu Administratora, jakim jest dokumentacja organizowanego Wydarzenia oraz promocja działalności Administratora. Dodatkowo, Administrator informuje, że w przypadku, gdy dojdzie do publikacji materiałów dotyczących Wydarzenia (w szczególności relacji reporterskiej z wydarzenia) w tytułach prasowych Administratora (zarówno tradycyjnych (drukowanych), jak i w ramach cyfrowych portali prasowych), to Administrator będzie przetwarzał materiał wideo oraz/lub zdjęcia mogące zawierać wizerunki uczestników Wydarzenia jako część materiału prasowego w rozumieniu ustawy z dnia 26 stycznia 1984 r. Prawo prasowe. </w:t>
      </w:r>
    </w:p>
    <w:p w14:paraId="7EBD6222" w14:textId="77777777" w:rsidR="00402BB5" w:rsidRPr="00402BB5" w:rsidRDefault="00402BB5" w:rsidP="00402BB5">
      <w:pPr>
        <w:pStyle w:val="Akapitzlist"/>
        <w:numPr>
          <w:ilvl w:val="0"/>
          <w:numId w:val="18"/>
        </w:numPr>
        <w:spacing w:after="0" w:line="288" w:lineRule="auto"/>
        <w:jc w:val="both"/>
        <w:rPr>
          <w:rFonts w:eastAsia="Calibri" w:cstheme="minorHAnsi"/>
          <w:color w:val="000000" w:themeColor="text1"/>
        </w:rPr>
      </w:pPr>
      <w:r w:rsidRPr="00402BB5">
        <w:rPr>
          <w:rFonts w:eastAsia="Calibri" w:cstheme="minorHAnsi"/>
          <w:b/>
          <w:bCs/>
          <w:color w:val="000000" w:themeColor="text1"/>
        </w:rPr>
        <w:t>Dobrowolność podania danych osobowych</w:t>
      </w:r>
      <w:r w:rsidRPr="00402BB5">
        <w:rPr>
          <w:rFonts w:eastAsia="Calibri" w:cstheme="minorHAnsi"/>
          <w:color w:val="000000" w:themeColor="text1"/>
        </w:rPr>
        <w:t xml:space="preserve">  </w:t>
      </w:r>
    </w:p>
    <w:p w14:paraId="426AB2A1" w14:textId="77777777" w:rsidR="00402BB5" w:rsidRPr="00402BB5" w:rsidRDefault="00402BB5" w:rsidP="00402BB5">
      <w:pPr>
        <w:spacing w:after="0" w:line="288" w:lineRule="auto"/>
        <w:jc w:val="both"/>
        <w:rPr>
          <w:rFonts w:eastAsia="Calibri" w:cstheme="minorHAnsi"/>
          <w:color w:val="000000" w:themeColor="text1"/>
        </w:rPr>
      </w:pPr>
      <w:r w:rsidRPr="00402BB5">
        <w:rPr>
          <w:rFonts w:eastAsia="Calibri" w:cstheme="minorHAnsi"/>
          <w:color w:val="000000" w:themeColor="text1"/>
        </w:rPr>
        <w:t xml:space="preserve">Podanie przez Państwa danych osobowych, w celach o których mowa w pkt 5 powyżej jest dobrowolne, jednakże ich niepodanie może uniemożliwić Państwu realizację uprawnień, które Państwu przysługują (np. w zakresie otrzymania odpowiedzi na złożoną reklamację).  </w:t>
      </w:r>
    </w:p>
    <w:p w14:paraId="1253A322" w14:textId="77777777" w:rsidR="00402BB5" w:rsidRPr="00402BB5" w:rsidRDefault="00402BB5" w:rsidP="00402BB5">
      <w:pPr>
        <w:pStyle w:val="Akapitzlist"/>
        <w:numPr>
          <w:ilvl w:val="0"/>
          <w:numId w:val="17"/>
        </w:numPr>
        <w:spacing w:after="0" w:line="288" w:lineRule="auto"/>
        <w:jc w:val="both"/>
        <w:rPr>
          <w:rFonts w:eastAsia="Calibri" w:cstheme="minorHAnsi"/>
          <w:color w:val="000000" w:themeColor="text1"/>
        </w:rPr>
      </w:pPr>
      <w:r w:rsidRPr="00402BB5">
        <w:rPr>
          <w:rFonts w:eastAsia="Calibri" w:cstheme="minorHAnsi"/>
          <w:b/>
          <w:bCs/>
          <w:color w:val="000000" w:themeColor="text1"/>
        </w:rPr>
        <w:t>Odbiorcy danych osobowych</w:t>
      </w:r>
      <w:r w:rsidRPr="00402BB5">
        <w:rPr>
          <w:rFonts w:eastAsia="Calibri" w:cstheme="minorHAnsi"/>
          <w:color w:val="000000" w:themeColor="text1"/>
        </w:rPr>
        <w:t xml:space="preserve">  </w:t>
      </w:r>
    </w:p>
    <w:p w14:paraId="2DA5FE42" w14:textId="77777777" w:rsidR="00402BB5" w:rsidRPr="00402BB5" w:rsidRDefault="00402BB5" w:rsidP="00402BB5">
      <w:pPr>
        <w:spacing w:after="0" w:line="288" w:lineRule="auto"/>
        <w:jc w:val="both"/>
        <w:rPr>
          <w:rFonts w:eastAsia="Calibri" w:cstheme="minorHAnsi"/>
          <w:color w:val="000000" w:themeColor="text1"/>
        </w:rPr>
      </w:pPr>
      <w:r w:rsidRPr="00402BB5">
        <w:rPr>
          <w:rFonts w:eastAsia="Calibri" w:cstheme="minorHAnsi"/>
          <w:color w:val="000000" w:themeColor="text1"/>
        </w:rPr>
        <w:t xml:space="preserve">W niektórych przypadkach, gdy będzie to niezbędne dla prowadzenia naszej działalności, umożliwienia wykonania nam naszego zobowiązania lub realizacji nałożonego na nas obowiązku, będziemy uprawnieni do ujawnienia Państwa danych osobowych następującym grupom odbiorców: </w:t>
      </w:r>
    </w:p>
    <w:p w14:paraId="5417F893" w14:textId="77777777" w:rsidR="00402BB5" w:rsidRPr="00402BB5" w:rsidRDefault="00402BB5" w:rsidP="00402BB5">
      <w:pPr>
        <w:pStyle w:val="Akapitzlist"/>
        <w:numPr>
          <w:ilvl w:val="0"/>
          <w:numId w:val="16"/>
        </w:numPr>
        <w:spacing w:after="0" w:line="288" w:lineRule="auto"/>
        <w:jc w:val="both"/>
        <w:rPr>
          <w:rFonts w:eastAsia="Calibri" w:cstheme="minorHAnsi"/>
          <w:color w:val="000000" w:themeColor="text1"/>
        </w:rPr>
      </w:pPr>
      <w:r w:rsidRPr="00402BB5">
        <w:rPr>
          <w:rFonts w:eastAsia="Calibri" w:cstheme="minorHAnsi"/>
          <w:color w:val="000000" w:themeColor="text1"/>
        </w:rPr>
        <w:t xml:space="preserve">podmiotom świadczącym na rzecz Administratora obsługę techniczna, informatyczną i administracyjną, w tym w szczególności: usługi IT, analityczne, serwisowe, archiwizacji i niszczenia dokumentów, obsługi korespondencji, usługi doradcze, audytowe, windykacyjne i prawne, dostawcom narzędzi informatycznych, a także operatorom pocztowym i firmom kurierskim. </w:t>
      </w:r>
    </w:p>
    <w:p w14:paraId="36A80DFF" w14:textId="77777777" w:rsidR="00402BB5" w:rsidRPr="00402BB5" w:rsidRDefault="00402BB5" w:rsidP="00402BB5">
      <w:pPr>
        <w:pStyle w:val="Akapitzlist"/>
        <w:numPr>
          <w:ilvl w:val="0"/>
          <w:numId w:val="16"/>
        </w:numPr>
        <w:spacing w:after="0" w:line="288" w:lineRule="auto"/>
        <w:jc w:val="both"/>
        <w:rPr>
          <w:rFonts w:eastAsia="Calibri" w:cstheme="minorHAnsi"/>
          <w:color w:val="000000" w:themeColor="text1"/>
        </w:rPr>
      </w:pPr>
      <w:r w:rsidRPr="00402BB5">
        <w:rPr>
          <w:rFonts w:eastAsia="Calibri" w:cstheme="minorHAnsi"/>
          <w:color w:val="000000" w:themeColor="text1"/>
        </w:rPr>
        <w:t xml:space="preserve">podmiotom upoważnionym na podstawie przepisów prawa, w tym sądom, organom administracji publicznej, organom ścigania w związku z prowadzonymi przez nie postępowaniami, </w:t>
      </w:r>
    </w:p>
    <w:p w14:paraId="682DCD5F" w14:textId="77777777" w:rsidR="00402BB5" w:rsidRPr="00402BB5" w:rsidRDefault="00402BB5" w:rsidP="00402BB5">
      <w:pPr>
        <w:pStyle w:val="Akapitzlist"/>
        <w:numPr>
          <w:ilvl w:val="0"/>
          <w:numId w:val="16"/>
        </w:numPr>
        <w:spacing w:after="0" w:line="288" w:lineRule="auto"/>
        <w:jc w:val="both"/>
        <w:rPr>
          <w:rFonts w:eastAsia="Calibri" w:cstheme="minorHAnsi"/>
          <w:color w:val="000000" w:themeColor="text1"/>
        </w:rPr>
      </w:pPr>
      <w:r w:rsidRPr="00402BB5">
        <w:rPr>
          <w:rFonts w:eastAsia="Calibri" w:cstheme="minorHAnsi"/>
          <w:color w:val="000000" w:themeColor="text1"/>
        </w:rPr>
        <w:t xml:space="preserve">spółkom z naszej grupy kapitałowej GK Orlen - w przypadku, gdy jest to niezbędne do realizacji wewnętrznych procesów biznesowo-administracyjnych. </w:t>
      </w:r>
    </w:p>
    <w:p w14:paraId="402C9844" w14:textId="77777777" w:rsidR="00402BB5" w:rsidRPr="00402BB5" w:rsidRDefault="00402BB5" w:rsidP="00402BB5">
      <w:pPr>
        <w:spacing w:after="0" w:line="288" w:lineRule="auto"/>
        <w:jc w:val="both"/>
        <w:rPr>
          <w:rFonts w:eastAsia="Calibri" w:cstheme="minorHAnsi"/>
        </w:rPr>
      </w:pPr>
      <w:r w:rsidRPr="00402BB5">
        <w:rPr>
          <w:rFonts w:eastAsia="Calibri" w:cstheme="minorHAnsi"/>
          <w:color w:val="000000" w:themeColor="text1"/>
        </w:rPr>
        <w:t xml:space="preserve">  </w:t>
      </w:r>
      <w:r w:rsidRPr="00402BB5">
        <w:rPr>
          <w:rFonts w:eastAsia="Calibri" w:cstheme="minorHAnsi"/>
        </w:rPr>
        <w:t xml:space="preserve">W przypadku publikacji relacji z Wydarzenia na profilu Administratora na platformie społecznościowej Facebook, Państwa wizerunki mogą być również uwzględnione w ramach wpisów na w/w portalu, do których dostęp mają użytkownicy tej platformy. </w:t>
      </w:r>
    </w:p>
    <w:p w14:paraId="09DA51FB" w14:textId="77777777" w:rsidR="00402BB5" w:rsidRPr="00402BB5" w:rsidRDefault="00402BB5" w:rsidP="00402BB5">
      <w:pPr>
        <w:pStyle w:val="Akapitzlist"/>
        <w:numPr>
          <w:ilvl w:val="0"/>
          <w:numId w:val="15"/>
        </w:numPr>
        <w:spacing w:after="0" w:line="288" w:lineRule="auto"/>
        <w:jc w:val="both"/>
        <w:rPr>
          <w:rFonts w:eastAsia="Calibri" w:cstheme="minorHAnsi"/>
          <w:color w:val="000000" w:themeColor="text1"/>
        </w:rPr>
      </w:pPr>
      <w:r w:rsidRPr="00402BB5">
        <w:rPr>
          <w:rFonts w:eastAsia="Calibri" w:cstheme="minorHAnsi"/>
          <w:b/>
          <w:bCs/>
          <w:color w:val="000000" w:themeColor="text1"/>
        </w:rPr>
        <w:t>Transfer danych poza EOG</w:t>
      </w:r>
      <w:r w:rsidRPr="00402BB5">
        <w:rPr>
          <w:rFonts w:eastAsia="Calibri" w:cstheme="minorHAnsi"/>
          <w:color w:val="000000" w:themeColor="text1"/>
        </w:rPr>
        <w:t xml:space="preserve">  </w:t>
      </w:r>
    </w:p>
    <w:p w14:paraId="1787C588" w14:textId="77777777" w:rsidR="00402BB5" w:rsidRPr="00402BB5" w:rsidRDefault="00402BB5" w:rsidP="00402BB5">
      <w:pPr>
        <w:spacing w:after="0" w:line="288" w:lineRule="auto"/>
        <w:jc w:val="both"/>
        <w:rPr>
          <w:rFonts w:eastAsia="Calibri" w:cstheme="minorHAnsi"/>
          <w:color w:val="000000" w:themeColor="text1"/>
        </w:rPr>
      </w:pPr>
      <w:r w:rsidRPr="00402BB5">
        <w:rPr>
          <w:rFonts w:eastAsia="Calibri" w:cstheme="minorHAnsi"/>
          <w:color w:val="000000" w:themeColor="text1"/>
        </w:rPr>
        <w:t xml:space="preserve">Administrator nie planuje przekazywania Państwa danych osobowych do państw trzecich, tj. poza Europejski Obszar Gospodarczy, na który składają się państwa członkowskie Unii Europejskiej, a także </w:t>
      </w:r>
      <w:r w:rsidRPr="00402BB5">
        <w:rPr>
          <w:rFonts w:eastAsia="Calibri" w:cstheme="minorHAnsi"/>
          <w:color w:val="000000" w:themeColor="text1"/>
        </w:rPr>
        <w:lastRenderedPageBreak/>
        <w:t xml:space="preserve">Islandia, Norwegia i Lichtenstein. W przypadku konieczności przekazania danych poza EOG, zagwarantujemy zastosowanie adekwatnych środków ochrony danych osobowych, w tym m.in.: a) art. 45 ust. 1 RODO – na podstawie decyzji Komisji Europejskiej stwierdzającej odpowiedni poziom ochrony (w przypadku krajów, wobec których została wydana taka decyzja), b) art. 46 ust. 2 lit. c) RODO - na podstawie zawartej umowy o transfer danych, opartej na Standardowych Klauzulach Umownych przyjętych w drodze decyzji przez Komisję Europejską, c) art. 47 RODO - w ramach przyjętych wiążących reguł korporacyjnych.   W przypadku przekazania danych poza obszar EOG, przysługuje Państwu prawo do informacji o sposobach uzyskania kopii zabezpieczeń lub o miejscu ich udostępnienia.  Zapewniamy, że transfer realizowany jest przez Administratora wyłącznie w uzasadnionych przypadkach przy każdorazowym poszanowaniu Państwa prywatności.   </w:t>
      </w:r>
    </w:p>
    <w:p w14:paraId="4EB1A07D" w14:textId="77777777" w:rsidR="00402BB5" w:rsidRPr="00402BB5" w:rsidRDefault="00402BB5" w:rsidP="00402BB5">
      <w:pPr>
        <w:pStyle w:val="Akapitzlist"/>
        <w:numPr>
          <w:ilvl w:val="0"/>
          <w:numId w:val="14"/>
        </w:numPr>
        <w:spacing w:after="0" w:line="288" w:lineRule="auto"/>
        <w:jc w:val="both"/>
        <w:rPr>
          <w:rFonts w:eastAsia="Calibri" w:cstheme="minorHAnsi"/>
          <w:color w:val="000000" w:themeColor="text1"/>
        </w:rPr>
      </w:pPr>
      <w:r w:rsidRPr="00402BB5">
        <w:rPr>
          <w:rFonts w:eastAsia="Calibri" w:cstheme="minorHAnsi"/>
          <w:b/>
          <w:bCs/>
          <w:color w:val="000000" w:themeColor="text1"/>
        </w:rPr>
        <w:t>Okres przetwarzania danych osobowych</w:t>
      </w:r>
      <w:r w:rsidRPr="00402BB5">
        <w:rPr>
          <w:rFonts w:eastAsia="Calibri" w:cstheme="minorHAnsi"/>
          <w:color w:val="000000" w:themeColor="text1"/>
        </w:rPr>
        <w:t xml:space="preserve">  </w:t>
      </w:r>
    </w:p>
    <w:p w14:paraId="0F66AA17" w14:textId="77777777" w:rsidR="00402BB5" w:rsidRPr="00402BB5" w:rsidRDefault="00402BB5" w:rsidP="00402BB5">
      <w:pPr>
        <w:spacing w:after="0" w:line="288" w:lineRule="auto"/>
        <w:jc w:val="both"/>
        <w:rPr>
          <w:rFonts w:eastAsia="Calibri" w:cstheme="minorHAnsi"/>
          <w:color w:val="000000" w:themeColor="text1"/>
        </w:rPr>
      </w:pPr>
      <w:r w:rsidRPr="00402BB5">
        <w:rPr>
          <w:rFonts w:eastAsia="Calibri" w:cstheme="minorHAnsi"/>
          <w:color w:val="000000" w:themeColor="text1"/>
        </w:rPr>
        <w:t xml:space="preserve"> W przypadkach, gdy podstawą prawną przetwarzania jest nasz uzasadniony interes, to dane osobowe będą przez nas przetwarzane przez okres niezbędny do realizacji celu przetwarzania lub do momentu wyrażenia przez Państwa sprzeciwu, w zależności który warunek ziści się wcześniej. W zakresie działań marketingowych będziemy przetwarzać Państwa dane przez okres w jakim cele wynikające ze zgody lub z naszego prawnie uzasadnionego interesu pozostają ważne, ale nie dłużej niż do chwili złożenia przez Państwa sprzeciwu albo cofnięcia zgody. Dane osobowe mogą być także przetwarzane przez okres, w którym mogą się pojawić ewentualne roszczenia związane z uczestnictwem w Wydarzeniu (np. w związku ze zgłoszoną reklamacją) – okres przedawnienia roszczeń określony jest przepisami Kodeksu cywilnego.    </w:t>
      </w:r>
    </w:p>
    <w:p w14:paraId="7097DD30" w14:textId="77777777" w:rsidR="00402BB5" w:rsidRPr="00402BB5" w:rsidRDefault="00402BB5" w:rsidP="00402BB5">
      <w:pPr>
        <w:spacing w:after="0" w:line="288" w:lineRule="auto"/>
        <w:jc w:val="both"/>
        <w:rPr>
          <w:rFonts w:eastAsia="Calibri" w:cstheme="minorHAnsi"/>
          <w:color w:val="000000" w:themeColor="text1"/>
        </w:rPr>
      </w:pPr>
      <w:r w:rsidRPr="00402BB5">
        <w:rPr>
          <w:rFonts w:eastAsia="Calibri" w:cstheme="minorHAnsi"/>
          <w:color w:val="000000" w:themeColor="text1"/>
        </w:rPr>
        <w:t xml:space="preserve">Jeżeli dalsze korzystanie z danych osobowych nie będzie konieczne lub nie będzie objęte obowiązkiem wynikającym z przepisów prawa, Administrator podejmie uzasadnione działania w celu usunięcia ich ze swoich systemów i archiwów lub podejmie działania w celu ich </w:t>
      </w:r>
      <w:proofErr w:type="spellStart"/>
      <w:r w:rsidRPr="00402BB5">
        <w:rPr>
          <w:rFonts w:eastAsia="Calibri" w:cstheme="minorHAnsi"/>
          <w:color w:val="000000" w:themeColor="text1"/>
        </w:rPr>
        <w:t>anonimizacji</w:t>
      </w:r>
      <w:proofErr w:type="spellEnd"/>
      <w:r w:rsidRPr="00402BB5">
        <w:rPr>
          <w:rFonts w:eastAsia="Calibri" w:cstheme="minorHAnsi"/>
          <w:color w:val="000000" w:themeColor="text1"/>
        </w:rPr>
        <w:t xml:space="preserve">. </w:t>
      </w:r>
    </w:p>
    <w:p w14:paraId="0D0D7A6B" w14:textId="77777777" w:rsidR="00402BB5" w:rsidRPr="00402BB5" w:rsidRDefault="00402BB5" w:rsidP="00402BB5">
      <w:pPr>
        <w:spacing w:after="0" w:line="288" w:lineRule="auto"/>
        <w:jc w:val="both"/>
        <w:rPr>
          <w:rFonts w:eastAsia="Calibri" w:cstheme="minorHAnsi"/>
          <w:color w:val="000000" w:themeColor="text1"/>
        </w:rPr>
      </w:pPr>
      <w:r w:rsidRPr="00402BB5">
        <w:rPr>
          <w:rFonts w:eastAsia="Calibri" w:cstheme="minorHAnsi"/>
          <w:color w:val="000000" w:themeColor="text1"/>
        </w:rPr>
        <w:t>W przypadku, gdy dojdzie do publikacji materiałów dotyczących Wydarzenia (w szczególności relacji reporterskiej z Wydarzenia) w tytułach prasowych Administratora (zarówno tradycyjnych - drukowanych, jak i w ramach cyfrowych portali prasowych), Administrator będzie przetwarzał dane osobowe jako część materiału prasowego w rozumieniu ustawy z dnia 26 stycznia 1984 r. Prawo prasowe. To oznacza, że dane osobowe będą w tym zakresie przetwarzane również po okresie niezbędnym do przeprowadzenia Wydarzenia, jako element realizacji działalności dziennikarskiej i prasowej Administratora.</w:t>
      </w:r>
    </w:p>
    <w:p w14:paraId="591E17A3" w14:textId="77777777" w:rsidR="00402BB5" w:rsidRPr="00402BB5" w:rsidRDefault="00402BB5" w:rsidP="00402BB5">
      <w:pPr>
        <w:pStyle w:val="Akapitzlist"/>
        <w:numPr>
          <w:ilvl w:val="0"/>
          <w:numId w:val="13"/>
        </w:numPr>
        <w:spacing w:after="0" w:line="288" w:lineRule="auto"/>
        <w:jc w:val="both"/>
        <w:rPr>
          <w:rFonts w:eastAsia="Calibri" w:cstheme="minorHAnsi"/>
          <w:color w:val="000000" w:themeColor="text1"/>
        </w:rPr>
      </w:pPr>
      <w:r w:rsidRPr="00402BB5">
        <w:rPr>
          <w:rFonts w:eastAsia="Calibri" w:cstheme="minorHAnsi"/>
          <w:b/>
          <w:bCs/>
          <w:color w:val="000000" w:themeColor="text1"/>
        </w:rPr>
        <w:t>Profilowanie i zautomatyzowane podejmowanie decyzji</w:t>
      </w:r>
      <w:r w:rsidRPr="00402BB5">
        <w:rPr>
          <w:rFonts w:eastAsia="Calibri" w:cstheme="minorHAnsi"/>
          <w:color w:val="000000" w:themeColor="text1"/>
        </w:rPr>
        <w:t xml:space="preserve">  </w:t>
      </w:r>
    </w:p>
    <w:p w14:paraId="727DADF7" w14:textId="77777777" w:rsidR="00402BB5" w:rsidRPr="00402BB5" w:rsidRDefault="00402BB5" w:rsidP="00402BB5">
      <w:pPr>
        <w:spacing w:after="0" w:line="288" w:lineRule="auto"/>
        <w:jc w:val="both"/>
        <w:rPr>
          <w:rFonts w:eastAsia="Calibri" w:cstheme="minorHAnsi"/>
          <w:color w:val="000000" w:themeColor="text1"/>
        </w:rPr>
      </w:pPr>
      <w:r w:rsidRPr="00402BB5">
        <w:rPr>
          <w:rFonts w:eastAsia="Calibri" w:cstheme="minorHAnsi"/>
          <w:color w:val="000000" w:themeColor="text1"/>
        </w:rPr>
        <w:t xml:space="preserve">Państwa dane osobowe nie będą podlegały profilowaniu. Administrator nie będzie także dokonywać operacji przetwarzania danych w sposób całkowicie zautomatyzowany, które jednocześnie mogłyby prowadzić do wydawania decyzji, wywołujących wobec konkretnej osoby skutki prawne lub w podobny sposób istotnie na nią wpływających.   </w:t>
      </w:r>
    </w:p>
    <w:p w14:paraId="5A87D032" w14:textId="77777777" w:rsidR="00402BB5" w:rsidRPr="00402BB5" w:rsidRDefault="00402BB5" w:rsidP="00402BB5">
      <w:pPr>
        <w:pStyle w:val="Akapitzlist"/>
        <w:numPr>
          <w:ilvl w:val="0"/>
          <w:numId w:val="12"/>
        </w:numPr>
        <w:spacing w:after="0" w:line="288" w:lineRule="auto"/>
        <w:jc w:val="both"/>
        <w:rPr>
          <w:rFonts w:eastAsia="Calibri" w:cstheme="minorHAnsi"/>
          <w:color w:val="000000" w:themeColor="text1"/>
        </w:rPr>
      </w:pPr>
      <w:r w:rsidRPr="00402BB5">
        <w:rPr>
          <w:rFonts w:eastAsia="Calibri" w:cstheme="minorHAnsi"/>
          <w:b/>
          <w:bCs/>
          <w:color w:val="000000" w:themeColor="text1"/>
        </w:rPr>
        <w:t>Pouczenie o przysługujących prawach</w:t>
      </w:r>
      <w:r w:rsidRPr="00402BB5">
        <w:rPr>
          <w:rFonts w:eastAsia="Calibri" w:cstheme="minorHAnsi"/>
          <w:color w:val="000000" w:themeColor="text1"/>
        </w:rPr>
        <w:t xml:space="preserve">  </w:t>
      </w:r>
    </w:p>
    <w:p w14:paraId="274AE48F" w14:textId="77777777" w:rsidR="00402BB5" w:rsidRPr="00402BB5" w:rsidRDefault="00402BB5" w:rsidP="00402BB5">
      <w:pPr>
        <w:spacing w:after="0" w:line="288" w:lineRule="auto"/>
        <w:jc w:val="both"/>
        <w:rPr>
          <w:rFonts w:eastAsia="Calibri" w:cstheme="minorHAnsi"/>
          <w:color w:val="000000" w:themeColor="text1"/>
        </w:rPr>
      </w:pPr>
      <w:r w:rsidRPr="00402BB5">
        <w:rPr>
          <w:rFonts w:eastAsia="Calibri" w:cstheme="minorHAnsi"/>
          <w:color w:val="000000" w:themeColor="text1"/>
        </w:rPr>
        <w:t xml:space="preserve">Przysługuje Państwu prawo żądania:    </w:t>
      </w:r>
    </w:p>
    <w:p w14:paraId="7F2F05FB" w14:textId="77777777" w:rsidR="00402BB5" w:rsidRPr="00402BB5" w:rsidRDefault="00402BB5" w:rsidP="00402BB5">
      <w:pPr>
        <w:pStyle w:val="Akapitzlist"/>
        <w:numPr>
          <w:ilvl w:val="0"/>
          <w:numId w:val="11"/>
        </w:numPr>
        <w:spacing w:after="0" w:line="288" w:lineRule="auto"/>
        <w:jc w:val="both"/>
        <w:rPr>
          <w:rFonts w:eastAsia="Calibri" w:cstheme="minorHAnsi"/>
          <w:color w:val="000000" w:themeColor="text1"/>
        </w:rPr>
      </w:pPr>
      <w:r w:rsidRPr="00402BB5">
        <w:rPr>
          <w:rFonts w:eastAsia="Calibri" w:cstheme="minorHAnsi"/>
          <w:color w:val="000000" w:themeColor="text1"/>
        </w:rPr>
        <w:t xml:space="preserve">dostępu do treści swoich danych - w granicach art. 15 RODO,   </w:t>
      </w:r>
    </w:p>
    <w:p w14:paraId="4A056BB0" w14:textId="77777777" w:rsidR="00402BB5" w:rsidRPr="00402BB5" w:rsidRDefault="00402BB5" w:rsidP="00402BB5">
      <w:pPr>
        <w:pStyle w:val="Akapitzlist"/>
        <w:numPr>
          <w:ilvl w:val="0"/>
          <w:numId w:val="10"/>
        </w:numPr>
        <w:spacing w:after="0" w:line="288" w:lineRule="auto"/>
        <w:jc w:val="both"/>
        <w:rPr>
          <w:rFonts w:eastAsia="Calibri" w:cstheme="minorHAnsi"/>
          <w:color w:val="000000" w:themeColor="text1"/>
        </w:rPr>
      </w:pPr>
      <w:r w:rsidRPr="00402BB5">
        <w:rPr>
          <w:rFonts w:eastAsia="Calibri" w:cstheme="minorHAnsi"/>
          <w:color w:val="000000" w:themeColor="text1"/>
        </w:rPr>
        <w:t xml:space="preserve">ich sprostowania – w granicach art. 16 RODO,   </w:t>
      </w:r>
    </w:p>
    <w:p w14:paraId="4D01225E" w14:textId="77777777" w:rsidR="00402BB5" w:rsidRPr="00402BB5" w:rsidRDefault="00402BB5" w:rsidP="00402BB5">
      <w:pPr>
        <w:pStyle w:val="Akapitzlist"/>
        <w:numPr>
          <w:ilvl w:val="0"/>
          <w:numId w:val="10"/>
        </w:numPr>
        <w:spacing w:after="0" w:line="288" w:lineRule="auto"/>
        <w:jc w:val="both"/>
        <w:rPr>
          <w:rFonts w:eastAsia="Calibri" w:cstheme="minorHAnsi"/>
          <w:color w:val="000000" w:themeColor="text1"/>
        </w:rPr>
      </w:pPr>
      <w:r w:rsidRPr="00402BB5">
        <w:rPr>
          <w:rFonts w:eastAsia="Calibri" w:cstheme="minorHAnsi"/>
          <w:color w:val="000000" w:themeColor="text1"/>
        </w:rPr>
        <w:t xml:space="preserve">ich usunięcia - w granicach art. 17 RODO,   </w:t>
      </w:r>
    </w:p>
    <w:p w14:paraId="3F904B69" w14:textId="77777777" w:rsidR="00402BB5" w:rsidRPr="00402BB5" w:rsidRDefault="00402BB5" w:rsidP="00402BB5">
      <w:pPr>
        <w:pStyle w:val="Akapitzlist"/>
        <w:numPr>
          <w:ilvl w:val="0"/>
          <w:numId w:val="10"/>
        </w:numPr>
        <w:spacing w:after="0" w:line="288" w:lineRule="auto"/>
        <w:jc w:val="both"/>
        <w:rPr>
          <w:rFonts w:eastAsia="Calibri" w:cstheme="minorHAnsi"/>
          <w:color w:val="000000" w:themeColor="text1"/>
        </w:rPr>
      </w:pPr>
      <w:r w:rsidRPr="00402BB5">
        <w:rPr>
          <w:rFonts w:eastAsia="Calibri" w:cstheme="minorHAnsi"/>
          <w:color w:val="000000" w:themeColor="text1"/>
        </w:rPr>
        <w:t xml:space="preserve">ograniczenia przetwarzania - w granicach art. 18 RODO,   </w:t>
      </w:r>
    </w:p>
    <w:p w14:paraId="1DA9DE21" w14:textId="77777777" w:rsidR="00402BB5" w:rsidRPr="00402BB5" w:rsidRDefault="00402BB5" w:rsidP="00402BB5">
      <w:pPr>
        <w:pStyle w:val="Akapitzlist"/>
        <w:numPr>
          <w:ilvl w:val="0"/>
          <w:numId w:val="9"/>
        </w:numPr>
        <w:spacing w:after="0" w:line="288" w:lineRule="auto"/>
        <w:jc w:val="both"/>
        <w:rPr>
          <w:rFonts w:eastAsia="Calibri" w:cstheme="minorHAnsi"/>
          <w:color w:val="000000" w:themeColor="text1"/>
        </w:rPr>
      </w:pPr>
      <w:r w:rsidRPr="00402BB5">
        <w:rPr>
          <w:rFonts w:eastAsia="Calibri" w:cstheme="minorHAnsi"/>
          <w:color w:val="000000" w:themeColor="text1"/>
        </w:rPr>
        <w:t xml:space="preserve">przenoszenia danych - w granicach art. 20 RODO.   </w:t>
      </w:r>
    </w:p>
    <w:p w14:paraId="18BB4972" w14:textId="77777777" w:rsidR="00402BB5" w:rsidRPr="00402BB5" w:rsidRDefault="00402BB5" w:rsidP="00402BB5">
      <w:pPr>
        <w:spacing w:after="0" w:line="288" w:lineRule="auto"/>
        <w:jc w:val="both"/>
        <w:rPr>
          <w:rFonts w:eastAsia="Calibri" w:cstheme="minorHAnsi"/>
          <w:color w:val="000000" w:themeColor="text1"/>
        </w:rPr>
      </w:pPr>
      <w:r w:rsidRPr="00402BB5">
        <w:rPr>
          <w:rFonts w:eastAsia="Calibri" w:cstheme="minorHAnsi"/>
          <w:color w:val="000000" w:themeColor="text1"/>
        </w:rPr>
        <w:lastRenderedPageBreak/>
        <w:t xml:space="preserve">W przypadku przetwarzania danych osobowych przez Administratora w celu realizacji prawnie uzasadnionych interesów (o których mowa w pkt 3 – tj. w oparciu o art. 6 ust. 1 lit. f) RODO), osoba której dane dotyczą, ma prawo w dowolnym momencie wnieść sprzeciw – z przyczyn związanych z jej szczególną sytuacją.   </w:t>
      </w:r>
    </w:p>
    <w:p w14:paraId="63FD4964" w14:textId="77777777" w:rsidR="00402BB5" w:rsidRPr="00402BB5" w:rsidRDefault="00402BB5" w:rsidP="00402BB5">
      <w:pPr>
        <w:spacing w:after="0" w:line="288" w:lineRule="auto"/>
        <w:jc w:val="both"/>
        <w:rPr>
          <w:rFonts w:eastAsia="Calibri" w:cstheme="minorHAnsi"/>
          <w:color w:val="000000" w:themeColor="text1"/>
        </w:rPr>
      </w:pPr>
      <w:r w:rsidRPr="00402BB5">
        <w:rPr>
          <w:rFonts w:eastAsia="Calibri" w:cstheme="minorHAnsi"/>
          <w:color w:val="000000" w:themeColor="text1"/>
        </w:rPr>
        <w:t xml:space="preserve">Wszystkie powyżej wymienione uprawnienia mogą Państwo zrealizować poprzez zwrócenie się na adres kontaktowy: </w:t>
      </w:r>
      <w:hyperlink r:id="rId11" w:history="1">
        <w:r w:rsidRPr="00402BB5">
          <w:rPr>
            <w:rStyle w:val="Hipercze"/>
            <w:rFonts w:eastAsia="Calibri" w:cstheme="minorHAnsi"/>
          </w:rPr>
          <w:t>rodo.zgloszenia@polskapress.pl</w:t>
        </w:r>
      </w:hyperlink>
      <w:r w:rsidRPr="00402BB5">
        <w:rPr>
          <w:rFonts w:eastAsia="Calibri" w:cstheme="minorHAnsi"/>
          <w:color w:val="000000" w:themeColor="text1"/>
        </w:rPr>
        <w:t xml:space="preserve"> albo pisemnie na nasz adres: Polska Press sp. z o.o., ul. Domaniewska 45, 02-672 Warszawa z dopiskiem „RODO”.   </w:t>
      </w:r>
    </w:p>
    <w:p w14:paraId="06F57D43" w14:textId="77777777" w:rsidR="00402BB5" w:rsidRPr="00402BB5" w:rsidRDefault="00402BB5" w:rsidP="00402BB5">
      <w:pPr>
        <w:spacing w:after="0" w:line="288" w:lineRule="auto"/>
        <w:jc w:val="both"/>
        <w:rPr>
          <w:rFonts w:eastAsia="Calibri" w:cstheme="minorHAnsi"/>
          <w:color w:val="000000" w:themeColor="text1"/>
        </w:rPr>
      </w:pPr>
      <w:r w:rsidRPr="00402BB5">
        <w:rPr>
          <w:rFonts w:eastAsia="Calibri" w:cstheme="minorHAnsi"/>
          <w:color w:val="000000" w:themeColor="text1"/>
        </w:rPr>
        <w:t xml:space="preserve">Przysługuje Państwu prawo do wniesienia skargi do Prezesa Urzędu Ochrony Danych Osobowych.   </w:t>
      </w:r>
    </w:p>
    <w:p w14:paraId="12D33774" w14:textId="77777777" w:rsidR="00402BB5" w:rsidRPr="00402BB5" w:rsidRDefault="00402BB5" w:rsidP="00402BB5">
      <w:pPr>
        <w:spacing w:after="0" w:line="288" w:lineRule="auto"/>
        <w:jc w:val="both"/>
        <w:rPr>
          <w:rFonts w:cstheme="minorHAnsi"/>
        </w:rPr>
      </w:pPr>
    </w:p>
    <w:p w14:paraId="5B9557BF" w14:textId="77777777" w:rsidR="00402BB5" w:rsidRPr="00402BB5" w:rsidRDefault="00402BB5" w:rsidP="00402BB5">
      <w:pPr>
        <w:spacing w:after="0" w:line="288" w:lineRule="auto"/>
        <w:jc w:val="both"/>
        <w:rPr>
          <w:rFonts w:eastAsia="Times New Roman" w:cstheme="minorHAnsi"/>
          <w:color w:val="1A1A1A"/>
        </w:rPr>
      </w:pPr>
    </w:p>
    <w:sectPr w:rsidR="00402BB5" w:rsidRPr="00402B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282A9"/>
    <w:multiLevelType w:val="hybridMultilevel"/>
    <w:tmpl w:val="EB4E9AEC"/>
    <w:lvl w:ilvl="0" w:tplc="C84A6A28">
      <w:start w:val="9"/>
      <w:numFmt w:val="decimal"/>
      <w:lvlText w:val="%1."/>
      <w:lvlJc w:val="left"/>
      <w:pPr>
        <w:ind w:left="720" w:hanging="360"/>
      </w:pPr>
      <w:rPr>
        <w:rFonts w:ascii="Calibri" w:hAnsi="Calibri" w:hint="default"/>
      </w:rPr>
    </w:lvl>
    <w:lvl w:ilvl="1" w:tplc="22DCDA86">
      <w:start w:val="1"/>
      <w:numFmt w:val="lowerLetter"/>
      <w:lvlText w:val="%2."/>
      <w:lvlJc w:val="left"/>
      <w:pPr>
        <w:ind w:left="1440" w:hanging="360"/>
      </w:pPr>
    </w:lvl>
    <w:lvl w:ilvl="2" w:tplc="CCDA6AB2">
      <w:start w:val="1"/>
      <w:numFmt w:val="lowerRoman"/>
      <w:lvlText w:val="%3."/>
      <w:lvlJc w:val="right"/>
      <w:pPr>
        <w:ind w:left="2160" w:hanging="180"/>
      </w:pPr>
    </w:lvl>
    <w:lvl w:ilvl="3" w:tplc="98A20816">
      <w:start w:val="1"/>
      <w:numFmt w:val="decimal"/>
      <w:lvlText w:val="%4."/>
      <w:lvlJc w:val="left"/>
      <w:pPr>
        <w:ind w:left="2880" w:hanging="360"/>
      </w:pPr>
    </w:lvl>
    <w:lvl w:ilvl="4" w:tplc="7C1A924C">
      <w:start w:val="1"/>
      <w:numFmt w:val="lowerLetter"/>
      <w:lvlText w:val="%5."/>
      <w:lvlJc w:val="left"/>
      <w:pPr>
        <w:ind w:left="3600" w:hanging="360"/>
      </w:pPr>
    </w:lvl>
    <w:lvl w:ilvl="5" w:tplc="EA124CD6">
      <w:start w:val="1"/>
      <w:numFmt w:val="lowerRoman"/>
      <w:lvlText w:val="%6."/>
      <w:lvlJc w:val="right"/>
      <w:pPr>
        <w:ind w:left="4320" w:hanging="180"/>
      </w:pPr>
    </w:lvl>
    <w:lvl w:ilvl="6" w:tplc="2DE0667C">
      <w:start w:val="1"/>
      <w:numFmt w:val="decimal"/>
      <w:lvlText w:val="%7."/>
      <w:lvlJc w:val="left"/>
      <w:pPr>
        <w:ind w:left="5040" w:hanging="360"/>
      </w:pPr>
    </w:lvl>
    <w:lvl w:ilvl="7" w:tplc="265A9C30">
      <w:start w:val="1"/>
      <w:numFmt w:val="lowerLetter"/>
      <w:lvlText w:val="%8."/>
      <w:lvlJc w:val="left"/>
      <w:pPr>
        <w:ind w:left="5760" w:hanging="360"/>
      </w:pPr>
    </w:lvl>
    <w:lvl w:ilvl="8" w:tplc="5D4208AA">
      <w:start w:val="1"/>
      <w:numFmt w:val="lowerRoman"/>
      <w:lvlText w:val="%9."/>
      <w:lvlJc w:val="right"/>
      <w:pPr>
        <w:ind w:left="6480" w:hanging="180"/>
      </w:pPr>
    </w:lvl>
  </w:abstractNum>
  <w:abstractNum w:abstractNumId="1" w15:restartNumberingAfterBreak="0">
    <w:nsid w:val="0FC370C9"/>
    <w:multiLevelType w:val="hybridMultilevel"/>
    <w:tmpl w:val="4F4A29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3B5FE16"/>
    <w:multiLevelType w:val="hybridMultilevel"/>
    <w:tmpl w:val="C35AE560"/>
    <w:lvl w:ilvl="0" w:tplc="126E4E8A">
      <w:start w:val="6"/>
      <w:numFmt w:val="decimal"/>
      <w:lvlText w:val="%1."/>
      <w:lvlJc w:val="left"/>
      <w:pPr>
        <w:ind w:left="720" w:hanging="360"/>
      </w:pPr>
      <w:rPr>
        <w:rFonts w:ascii="Calibri" w:hAnsi="Calibri" w:hint="default"/>
      </w:rPr>
    </w:lvl>
    <w:lvl w:ilvl="1" w:tplc="78E6A392">
      <w:start w:val="1"/>
      <w:numFmt w:val="lowerLetter"/>
      <w:lvlText w:val="%2."/>
      <w:lvlJc w:val="left"/>
      <w:pPr>
        <w:ind w:left="1440" w:hanging="360"/>
      </w:pPr>
    </w:lvl>
    <w:lvl w:ilvl="2" w:tplc="9478230A">
      <w:start w:val="1"/>
      <w:numFmt w:val="lowerRoman"/>
      <w:lvlText w:val="%3."/>
      <w:lvlJc w:val="right"/>
      <w:pPr>
        <w:ind w:left="2160" w:hanging="180"/>
      </w:pPr>
    </w:lvl>
    <w:lvl w:ilvl="3" w:tplc="9788E386">
      <w:start w:val="1"/>
      <w:numFmt w:val="decimal"/>
      <w:lvlText w:val="%4."/>
      <w:lvlJc w:val="left"/>
      <w:pPr>
        <w:ind w:left="2880" w:hanging="360"/>
      </w:pPr>
    </w:lvl>
    <w:lvl w:ilvl="4" w:tplc="1D50E6C6">
      <w:start w:val="1"/>
      <w:numFmt w:val="lowerLetter"/>
      <w:lvlText w:val="%5."/>
      <w:lvlJc w:val="left"/>
      <w:pPr>
        <w:ind w:left="3600" w:hanging="360"/>
      </w:pPr>
    </w:lvl>
    <w:lvl w:ilvl="5" w:tplc="F7AC0300">
      <w:start w:val="1"/>
      <w:numFmt w:val="lowerRoman"/>
      <w:lvlText w:val="%6."/>
      <w:lvlJc w:val="right"/>
      <w:pPr>
        <w:ind w:left="4320" w:hanging="180"/>
      </w:pPr>
    </w:lvl>
    <w:lvl w:ilvl="6" w:tplc="8B56CC88">
      <w:start w:val="1"/>
      <w:numFmt w:val="decimal"/>
      <w:lvlText w:val="%7."/>
      <w:lvlJc w:val="left"/>
      <w:pPr>
        <w:ind w:left="5040" w:hanging="360"/>
      </w:pPr>
    </w:lvl>
    <w:lvl w:ilvl="7" w:tplc="0C823DCC">
      <w:start w:val="1"/>
      <w:numFmt w:val="lowerLetter"/>
      <w:lvlText w:val="%8."/>
      <w:lvlJc w:val="left"/>
      <w:pPr>
        <w:ind w:left="5760" w:hanging="360"/>
      </w:pPr>
    </w:lvl>
    <w:lvl w:ilvl="8" w:tplc="1FECE904">
      <w:start w:val="1"/>
      <w:numFmt w:val="lowerRoman"/>
      <w:lvlText w:val="%9."/>
      <w:lvlJc w:val="right"/>
      <w:pPr>
        <w:ind w:left="6480" w:hanging="180"/>
      </w:pPr>
    </w:lvl>
  </w:abstractNum>
  <w:abstractNum w:abstractNumId="3" w15:restartNumberingAfterBreak="0">
    <w:nsid w:val="166AFFB9"/>
    <w:multiLevelType w:val="hybridMultilevel"/>
    <w:tmpl w:val="A0A69788"/>
    <w:lvl w:ilvl="0" w:tplc="A580C062">
      <w:start w:val="4"/>
      <w:numFmt w:val="decimal"/>
      <w:lvlText w:val="%1."/>
      <w:lvlJc w:val="left"/>
      <w:pPr>
        <w:ind w:left="720" w:hanging="360"/>
      </w:pPr>
      <w:rPr>
        <w:rFonts w:ascii="Calibri" w:hAnsi="Calibri" w:hint="default"/>
      </w:rPr>
    </w:lvl>
    <w:lvl w:ilvl="1" w:tplc="E054AA6E">
      <w:start w:val="1"/>
      <w:numFmt w:val="lowerLetter"/>
      <w:lvlText w:val="%2."/>
      <w:lvlJc w:val="left"/>
      <w:pPr>
        <w:ind w:left="1440" w:hanging="360"/>
      </w:pPr>
    </w:lvl>
    <w:lvl w:ilvl="2" w:tplc="B092464E">
      <w:start w:val="1"/>
      <w:numFmt w:val="lowerRoman"/>
      <w:lvlText w:val="%3."/>
      <w:lvlJc w:val="right"/>
      <w:pPr>
        <w:ind w:left="2160" w:hanging="180"/>
      </w:pPr>
    </w:lvl>
    <w:lvl w:ilvl="3" w:tplc="96445E62">
      <w:start w:val="1"/>
      <w:numFmt w:val="decimal"/>
      <w:lvlText w:val="%4."/>
      <w:lvlJc w:val="left"/>
      <w:pPr>
        <w:ind w:left="2880" w:hanging="360"/>
      </w:pPr>
    </w:lvl>
    <w:lvl w:ilvl="4" w:tplc="501492E4">
      <w:start w:val="1"/>
      <w:numFmt w:val="lowerLetter"/>
      <w:lvlText w:val="%5."/>
      <w:lvlJc w:val="left"/>
      <w:pPr>
        <w:ind w:left="3600" w:hanging="360"/>
      </w:pPr>
    </w:lvl>
    <w:lvl w:ilvl="5" w:tplc="B468A584">
      <w:start w:val="1"/>
      <w:numFmt w:val="lowerRoman"/>
      <w:lvlText w:val="%6."/>
      <w:lvlJc w:val="right"/>
      <w:pPr>
        <w:ind w:left="4320" w:hanging="180"/>
      </w:pPr>
    </w:lvl>
    <w:lvl w:ilvl="6" w:tplc="271CB322">
      <w:start w:val="1"/>
      <w:numFmt w:val="decimal"/>
      <w:lvlText w:val="%7."/>
      <w:lvlJc w:val="left"/>
      <w:pPr>
        <w:ind w:left="5040" w:hanging="360"/>
      </w:pPr>
    </w:lvl>
    <w:lvl w:ilvl="7" w:tplc="BF4C3616">
      <w:start w:val="1"/>
      <w:numFmt w:val="lowerLetter"/>
      <w:lvlText w:val="%8."/>
      <w:lvlJc w:val="left"/>
      <w:pPr>
        <w:ind w:left="5760" w:hanging="360"/>
      </w:pPr>
    </w:lvl>
    <w:lvl w:ilvl="8" w:tplc="5C848A32">
      <w:start w:val="1"/>
      <w:numFmt w:val="lowerRoman"/>
      <w:lvlText w:val="%9."/>
      <w:lvlJc w:val="right"/>
      <w:pPr>
        <w:ind w:left="6480" w:hanging="180"/>
      </w:pPr>
    </w:lvl>
  </w:abstractNum>
  <w:abstractNum w:abstractNumId="4" w15:restartNumberingAfterBreak="0">
    <w:nsid w:val="18EA69DD"/>
    <w:multiLevelType w:val="hybridMultilevel"/>
    <w:tmpl w:val="DF94C088"/>
    <w:lvl w:ilvl="0" w:tplc="9C341BD4">
      <w:start w:val="6"/>
      <w:numFmt w:val="decimal"/>
      <w:lvlText w:val="%1."/>
      <w:lvlJc w:val="left"/>
      <w:pPr>
        <w:ind w:left="720" w:hanging="360"/>
      </w:pPr>
      <w:rPr>
        <w:rFonts w:ascii="Calibri" w:hAnsi="Calibri" w:hint="default"/>
      </w:rPr>
    </w:lvl>
    <w:lvl w:ilvl="1" w:tplc="1270A8A6">
      <w:start w:val="1"/>
      <w:numFmt w:val="lowerLetter"/>
      <w:lvlText w:val="%2."/>
      <w:lvlJc w:val="left"/>
      <w:pPr>
        <w:ind w:left="1440" w:hanging="360"/>
      </w:pPr>
    </w:lvl>
    <w:lvl w:ilvl="2" w:tplc="99B8B2B4">
      <w:start w:val="1"/>
      <w:numFmt w:val="lowerRoman"/>
      <w:lvlText w:val="%3."/>
      <w:lvlJc w:val="right"/>
      <w:pPr>
        <w:ind w:left="2160" w:hanging="180"/>
      </w:pPr>
    </w:lvl>
    <w:lvl w:ilvl="3" w:tplc="53EE6094">
      <w:start w:val="1"/>
      <w:numFmt w:val="decimal"/>
      <w:lvlText w:val="%4."/>
      <w:lvlJc w:val="left"/>
      <w:pPr>
        <w:ind w:left="2880" w:hanging="360"/>
      </w:pPr>
    </w:lvl>
    <w:lvl w:ilvl="4" w:tplc="6EF65850">
      <w:start w:val="1"/>
      <w:numFmt w:val="lowerLetter"/>
      <w:lvlText w:val="%5."/>
      <w:lvlJc w:val="left"/>
      <w:pPr>
        <w:ind w:left="3600" w:hanging="360"/>
      </w:pPr>
    </w:lvl>
    <w:lvl w:ilvl="5" w:tplc="64A0B9F6">
      <w:start w:val="1"/>
      <w:numFmt w:val="lowerRoman"/>
      <w:lvlText w:val="%6."/>
      <w:lvlJc w:val="right"/>
      <w:pPr>
        <w:ind w:left="4320" w:hanging="180"/>
      </w:pPr>
    </w:lvl>
    <w:lvl w:ilvl="6" w:tplc="91FE61B2">
      <w:start w:val="1"/>
      <w:numFmt w:val="decimal"/>
      <w:lvlText w:val="%7."/>
      <w:lvlJc w:val="left"/>
      <w:pPr>
        <w:ind w:left="5040" w:hanging="360"/>
      </w:pPr>
    </w:lvl>
    <w:lvl w:ilvl="7" w:tplc="5C4EA686">
      <w:start w:val="1"/>
      <w:numFmt w:val="lowerLetter"/>
      <w:lvlText w:val="%8."/>
      <w:lvlJc w:val="left"/>
      <w:pPr>
        <w:ind w:left="5760" w:hanging="360"/>
      </w:pPr>
    </w:lvl>
    <w:lvl w:ilvl="8" w:tplc="D10E7C30">
      <w:start w:val="1"/>
      <w:numFmt w:val="lowerRoman"/>
      <w:lvlText w:val="%9."/>
      <w:lvlJc w:val="right"/>
      <w:pPr>
        <w:ind w:left="6480" w:hanging="180"/>
      </w:pPr>
    </w:lvl>
  </w:abstractNum>
  <w:abstractNum w:abstractNumId="5" w15:restartNumberingAfterBreak="0">
    <w:nsid w:val="213863AC"/>
    <w:multiLevelType w:val="hybridMultilevel"/>
    <w:tmpl w:val="C58E6496"/>
    <w:lvl w:ilvl="0" w:tplc="603A2F5A">
      <w:start w:val="1"/>
      <w:numFmt w:val="bullet"/>
      <w:lvlText w:val="·"/>
      <w:lvlJc w:val="left"/>
      <w:pPr>
        <w:ind w:left="720" w:hanging="360"/>
      </w:pPr>
      <w:rPr>
        <w:rFonts w:ascii="Symbol" w:hAnsi="Symbol" w:hint="default"/>
      </w:rPr>
    </w:lvl>
    <w:lvl w:ilvl="1" w:tplc="DE5AE1F2">
      <w:start w:val="1"/>
      <w:numFmt w:val="bullet"/>
      <w:lvlText w:val="o"/>
      <w:lvlJc w:val="left"/>
      <w:pPr>
        <w:ind w:left="1440" w:hanging="360"/>
      </w:pPr>
      <w:rPr>
        <w:rFonts w:ascii="Courier New" w:hAnsi="Courier New" w:hint="default"/>
      </w:rPr>
    </w:lvl>
    <w:lvl w:ilvl="2" w:tplc="BB4AA88A">
      <w:start w:val="1"/>
      <w:numFmt w:val="bullet"/>
      <w:lvlText w:val=""/>
      <w:lvlJc w:val="left"/>
      <w:pPr>
        <w:ind w:left="2160" w:hanging="360"/>
      </w:pPr>
      <w:rPr>
        <w:rFonts w:ascii="Wingdings" w:hAnsi="Wingdings" w:hint="default"/>
      </w:rPr>
    </w:lvl>
    <w:lvl w:ilvl="3" w:tplc="2D044B20">
      <w:start w:val="1"/>
      <w:numFmt w:val="bullet"/>
      <w:lvlText w:val=""/>
      <w:lvlJc w:val="left"/>
      <w:pPr>
        <w:ind w:left="2880" w:hanging="360"/>
      </w:pPr>
      <w:rPr>
        <w:rFonts w:ascii="Symbol" w:hAnsi="Symbol" w:hint="default"/>
      </w:rPr>
    </w:lvl>
    <w:lvl w:ilvl="4" w:tplc="679E980A">
      <w:start w:val="1"/>
      <w:numFmt w:val="bullet"/>
      <w:lvlText w:val="o"/>
      <w:lvlJc w:val="left"/>
      <w:pPr>
        <w:ind w:left="3600" w:hanging="360"/>
      </w:pPr>
      <w:rPr>
        <w:rFonts w:ascii="Courier New" w:hAnsi="Courier New" w:hint="default"/>
      </w:rPr>
    </w:lvl>
    <w:lvl w:ilvl="5" w:tplc="53AC7246">
      <w:start w:val="1"/>
      <w:numFmt w:val="bullet"/>
      <w:lvlText w:val=""/>
      <w:lvlJc w:val="left"/>
      <w:pPr>
        <w:ind w:left="4320" w:hanging="360"/>
      </w:pPr>
      <w:rPr>
        <w:rFonts w:ascii="Wingdings" w:hAnsi="Wingdings" w:hint="default"/>
      </w:rPr>
    </w:lvl>
    <w:lvl w:ilvl="6" w:tplc="781E7B0C">
      <w:start w:val="1"/>
      <w:numFmt w:val="bullet"/>
      <w:lvlText w:val=""/>
      <w:lvlJc w:val="left"/>
      <w:pPr>
        <w:ind w:left="5040" w:hanging="360"/>
      </w:pPr>
      <w:rPr>
        <w:rFonts w:ascii="Symbol" w:hAnsi="Symbol" w:hint="default"/>
      </w:rPr>
    </w:lvl>
    <w:lvl w:ilvl="7" w:tplc="DA98AF84">
      <w:start w:val="1"/>
      <w:numFmt w:val="bullet"/>
      <w:lvlText w:val="o"/>
      <w:lvlJc w:val="left"/>
      <w:pPr>
        <w:ind w:left="5760" w:hanging="360"/>
      </w:pPr>
      <w:rPr>
        <w:rFonts w:ascii="Courier New" w:hAnsi="Courier New" w:hint="default"/>
      </w:rPr>
    </w:lvl>
    <w:lvl w:ilvl="8" w:tplc="DCE4D702">
      <w:start w:val="1"/>
      <w:numFmt w:val="bullet"/>
      <w:lvlText w:val=""/>
      <w:lvlJc w:val="left"/>
      <w:pPr>
        <w:ind w:left="6480" w:hanging="360"/>
      </w:pPr>
      <w:rPr>
        <w:rFonts w:ascii="Wingdings" w:hAnsi="Wingdings" w:hint="default"/>
      </w:rPr>
    </w:lvl>
  </w:abstractNum>
  <w:abstractNum w:abstractNumId="6" w15:restartNumberingAfterBreak="0">
    <w:nsid w:val="261B24E6"/>
    <w:multiLevelType w:val="hybridMultilevel"/>
    <w:tmpl w:val="6FC8AB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B575AC1"/>
    <w:multiLevelType w:val="hybridMultilevel"/>
    <w:tmpl w:val="D284CF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BAEDEF3"/>
    <w:multiLevelType w:val="hybridMultilevel"/>
    <w:tmpl w:val="771CE170"/>
    <w:lvl w:ilvl="0" w:tplc="474ECCA4">
      <w:start w:val="1"/>
      <w:numFmt w:val="lowerLetter"/>
      <w:lvlText w:val="%1."/>
      <w:lvlJc w:val="left"/>
      <w:pPr>
        <w:ind w:left="720" w:hanging="360"/>
      </w:pPr>
      <w:rPr>
        <w:rFonts w:ascii="Calibri" w:hAnsi="Calibri" w:hint="default"/>
      </w:rPr>
    </w:lvl>
    <w:lvl w:ilvl="1" w:tplc="2CC8456E">
      <w:start w:val="1"/>
      <w:numFmt w:val="lowerLetter"/>
      <w:lvlText w:val="%2."/>
      <w:lvlJc w:val="left"/>
      <w:pPr>
        <w:ind w:left="1440" w:hanging="360"/>
      </w:pPr>
    </w:lvl>
    <w:lvl w:ilvl="2" w:tplc="F16E8D72">
      <w:start w:val="1"/>
      <w:numFmt w:val="lowerRoman"/>
      <w:lvlText w:val="%3."/>
      <w:lvlJc w:val="right"/>
      <w:pPr>
        <w:ind w:left="2160" w:hanging="180"/>
      </w:pPr>
    </w:lvl>
    <w:lvl w:ilvl="3" w:tplc="B9A0C5AE">
      <w:start w:val="1"/>
      <w:numFmt w:val="decimal"/>
      <w:lvlText w:val="%4."/>
      <w:lvlJc w:val="left"/>
      <w:pPr>
        <w:ind w:left="2880" w:hanging="360"/>
      </w:pPr>
    </w:lvl>
    <w:lvl w:ilvl="4" w:tplc="43F0CEF8">
      <w:start w:val="1"/>
      <w:numFmt w:val="lowerLetter"/>
      <w:lvlText w:val="%5."/>
      <w:lvlJc w:val="left"/>
      <w:pPr>
        <w:ind w:left="3600" w:hanging="360"/>
      </w:pPr>
    </w:lvl>
    <w:lvl w:ilvl="5" w:tplc="A770EEEA">
      <w:start w:val="1"/>
      <w:numFmt w:val="lowerRoman"/>
      <w:lvlText w:val="%6."/>
      <w:lvlJc w:val="right"/>
      <w:pPr>
        <w:ind w:left="4320" w:hanging="180"/>
      </w:pPr>
    </w:lvl>
    <w:lvl w:ilvl="6" w:tplc="309E8F8E">
      <w:start w:val="1"/>
      <w:numFmt w:val="decimal"/>
      <w:lvlText w:val="%7."/>
      <w:lvlJc w:val="left"/>
      <w:pPr>
        <w:ind w:left="5040" w:hanging="360"/>
      </w:pPr>
    </w:lvl>
    <w:lvl w:ilvl="7" w:tplc="B75E2ABC">
      <w:start w:val="1"/>
      <w:numFmt w:val="lowerLetter"/>
      <w:lvlText w:val="%8."/>
      <w:lvlJc w:val="left"/>
      <w:pPr>
        <w:ind w:left="5760" w:hanging="360"/>
      </w:pPr>
    </w:lvl>
    <w:lvl w:ilvl="8" w:tplc="EAFE9148">
      <w:start w:val="1"/>
      <w:numFmt w:val="lowerRoman"/>
      <w:lvlText w:val="%9."/>
      <w:lvlJc w:val="right"/>
      <w:pPr>
        <w:ind w:left="6480" w:hanging="180"/>
      </w:pPr>
    </w:lvl>
  </w:abstractNum>
  <w:abstractNum w:abstractNumId="9" w15:restartNumberingAfterBreak="0">
    <w:nsid w:val="3520A000"/>
    <w:multiLevelType w:val="hybridMultilevel"/>
    <w:tmpl w:val="31E474E0"/>
    <w:lvl w:ilvl="0" w:tplc="1C72C40E">
      <w:start w:val="7"/>
      <w:numFmt w:val="decimal"/>
      <w:lvlText w:val="%1."/>
      <w:lvlJc w:val="left"/>
      <w:pPr>
        <w:ind w:left="720" w:hanging="360"/>
      </w:pPr>
      <w:rPr>
        <w:rFonts w:ascii="Calibri" w:hAnsi="Calibri" w:hint="default"/>
      </w:rPr>
    </w:lvl>
    <w:lvl w:ilvl="1" w:tplc="E158698A">
      <w:start w:val="1"/>
      <w:numFmt w:val="lowerLetter"/>
      <w:lvlText w:val="%2."/>
      <w:lvlJc w:val="left"/>
      <w:pPr>
        <w:ind w:left="1440" w:hanging="360"/>
      </w:pPr>
    </w:lvl>
    <w:lvl w:ilvl="2" w:tplc="52A63F10">
      <w:start w:val="1"/>
      <w:numFmt w:val="lowerRoman"/>
      <w:lvlText w:val="%3."/>
      <w:lvlJc w:val="right"/>
      <w:pPr>
        <w:ind w:left="2160" w:hanging="180"/>
      </w:pPr>
    </w:lvl>
    <w:lvl w:ilvl="3" w:tplc="A98618E2">
      <w:start w:val="1"/>
      <w:numFmt w:val="decimal"/>
      <w:lvlText w:val="%4."/>
      <w:lvlJc w:val="left"/>
      <w:pPr>
        <w:ind w:left="2880" w:hanging="360"/>
      </w:pPr>
    </w:lvl>
    <w:lvl w:ilvl="4" w:tplc="FF9A4E36">
      <w:start w:val="1"/>
      <w:numFmt w:val="lowerLetter"/>
      <w:lvlText w:val="%5."/>
      <w:lvlJc w:val="left"/>
      <w:pPr>
        <w:ind w:left="3600" w:hanging="360"/>
      </w:pPr>
    </w:lvl>
    <w:lvl w:ilvl="5" w:tplc="E5382FFC">
      <w:start w:val="1"/>
      <w:numFmt w:val="lowerRoman"/>
      <w:lvlText w:val="%6."/>
      <w:lvlJc w:val="right"/>
      <w:pPr>
        <w:ind w:left="4320" w:hanging="180"/>
      </w:pPr>
    </w:lvl>
    <w:lvl w:ilvl="6" w:tplc="6186D422">
      <w:start w:val="1"/>
      <w:numFmt w:val="decimal"/>
      <w:lvlText w:val="%7."/>
      <w:lvlJc w:val="left"/>
      <w:pPr>
        <w:ind w:left="5040" w:hanging="360"/>
      </w:pPr>
    </w:lvl>
    <w:lvl w:ilvl="7" w:tplc="D37E199C">
      <w:start w:val="1"/>
      <w:numFmt w:val="lowerLetter"/>
      <w:lvlText w:val="%8."/>
      <w:lvlJc w:val="left"/>
      <w:pPr>
        <w:ind w:left="5760" w:hanging="360"/>
      </w:pPr>
    </w:lvl>
    <w:lvl w:ilvl="8" w:tplc="FCDC2994">
      <w:start w:val="1"/>
      <w:numFmt w:val="lowerRoman"/>
      <w:lvlText w:val="%9."/>
      <w:lvlJc w:val="right"/>
      <w:pPr>
        <w:ind w:left="6480" w:hanging="180"/>
      </w:pPr>
    </w:lvl>
  </w:abstractNum>
  <w:abstractNum w:abstractNumId="10" w15:restartNumberingAfterBreak="0">
    <w:nsid w:val="38C9B94D"/>
    <w:multiLevelType w:val="hybridMultilevel"/>
    <w:tmpl w:val="36269984"/>
    <w:lvl w:ilvl="0" w:tplc="E3E8DE5E">
      <w:start w:val="2"/>
      <w:numFmt w:val="decimal"/>
      <w:lvlText w:val="%1."/>
      <w:lvlJc w:val="left"/>
      <w:pPr>
        <w:ind w:left="720" w:hanging="360"/>
      </w:pPr>
      <w:rPr>
        <w:rFonts w:ascii="Calibri" w:hAnsi="Calibri" w:hint="default"/>
      </w:rPr>
    </w:lvl>
    <w:lvl w:ilvl="1" w:tplc="7F102D16">
      <w:start w:val="1"/>
      <w:numFmt w:val="lowerLetter"/>
      <w:lvlText w:val="%2."/>
      <w:lvlJc w:val="left"/>
      <w:pPr>
        <w:ind w:left="1440" w:hanging="360"/>
      </w:pPr>
    </w:lvl>
    <w:lvl w:ilvl="2" w:tplc="F1BC4522">
      <w:start w:val="1"/>
      <w:numFmt w:val="lowerRoman"/>
      <w:lvlText w:val="%3."/>
      <w:lvlJc w:val="right"/>
      <w:pPr>
        <w:ind w:left="2160" w:hanging="180"/>
      </w:pPr>
    </w:lvl>
    <w:lvl w:ilvl="3" w:tplc="7C343E60">
      <w:start w:val="1"/>
      <w:numFmt w:val="decimal"/>
      <w:lvlText w:val="%4."/>
      <w:lvlJc w:val="left"/>
      <w:pPr>
        <w:ind w:left="2880" w:hanging="360"/>
      </w:pPr>
    </w:lvl>
    <w:lvl w:ilvl="4" w:tplc="72882EE8">
      <w:start w:val="1"/>
      <w:numFmt w:val="lowerLetter"/>
      <w:lvlText w:val="%5."/>
      <w:lvlJc w:val="left"/>
      <w:pPr>
        <w:ind w:left="3600" w:hanging="360"/>
      </w:pPr>
    </w:lvl>
    <w:lvl w:ilvl="5" w:tplc="0298E79E">
      <w:start w:val="1"/>
      <w:numFmt w:val="lowerRoman"/>
      <w:lvlText w:val="%6."/>
      <w:lvlJc w:val="right"/>
      <w:pPr>
        <w:ind w:left="4320" w:hanging="180"/>
      </w:pPr>
    </w:lvl>
    <w:lvl w:ilvl="6" w:tplc="4B5C9110">
      <w:start w:val="1"/>
      <w:numFmt w:val="decimal"/>
      <w:lvlText w:val="%7."/>
      <w:lvlJc w:val="left"/>
      <w:pPr>
        <w:ind w:left="5040" w:hanging="360"/>
      </w:pPr>
    </w:lvl>
    <w:lvl w:ilvl="7" w:tplc="B7B62F36">
      <w:start w:val="1"/>
      <w:numFmt w:val="lowerLetter"/>
      <w:lvlText w:val="%8."/>
      <w:lvlJc w:val="left"/>
      <w:pPr>
        <w:ind w:left="5760" w:hanging="360"/>
      </w:pPr>
    </w:lvl>
    <w:lvl w:ilvl="8" w:tplc="938E1F0E">
      <w:start w:val="1"/>
      <w:numFmt w:val="lowerRoman"/>
      <w:lvlText w:val="%9."/>
      <w:lvlJc w:val="right"/>
      <w:pPr>
        <w:ind w:left="6480" w:hanging="180"/>
      </w:pPr>
    </w:lvl>
  </w:abstractNum>
  <w:abstractNum w:abstractNumId="11" w15:restartNumberingAfterBreak="0">
    <w:nsid w:val="3CA6AE5F"/>
    <w:multiLevelType w:val="hybridMultilevel"/>
    <w:tmpl w:val="CC1002D6"/>
    <w:lvl w:ilvl="0" w:tplc="4F585F34">
      <w:start w:val="7"/>
      <w:numFmt w:val="decimal"/>
      <w:lvlText w:val="%1."/>
      <w:lvlJc w:val="left"/>
      <w:pPr>
        <w:ind w:left="720" w:hanging="360"/>
      </w:pPr>
      <w:rPr>
        <w:rFonts w:ascii="Calibri" w:hAnsi="Calibri" w:hint="default"/>
      </w:rPr>
    </w:lvl>
    <w:lvl w:ilvl="1" w:tplc="B6BE3714">
      <w:start w:val="1"/>
      <w:numFmt w:val="lowerLetter"/>
      <w:lvlText w:val="%2."/>
      <w:lvlJc w:val="left"/>
      <w:pPr>
        <w:ind w:left="1440" w:hanging="360"/>
      </w:pPr>
    </w:lvl>
    <w:lvl w:ilvl="2" w:tplc="681464D0">
      <w:start w:val="1"/>
      <w:numFmt w:val="lowerRoman"/>
      <w:lvlText w:val="%3."/>
      <w:lvlJc w:val="right"/>
      <w:pPr>
        <w:ind w:left="2160" w:hanging="180"/>
      </w:pPr>
    </w:lvl>
    <w:lvl w:ilvl="3" w:tplc="E2C8A458">
      <w:start w:val="1"/>
      <w:numFmt w:val="decimal"/>
      <w:lvlText w:val="%4."/>
      <w:lvlJc w:val="left"/>
      <w:pPr>
        <w:ind w:left="2880" w:hanging="360"/>
      </w:pPr>
    </w:lvl>
    <w:lvl w:ilvl="4" w:tplc="4AF89E42">
      <w:start w:val="1"/>
      <w:numFmt w:val="lowerLetter"/>
      <w:lvlText w:val="%5."/>
      <w:lvlJc w:val="left"/>
      <w:pPr>
        <w:ind w:left="3600" w:hanging="360"/>
      </w:pPr>
    </w:lvl>
    <w:lvl w:ilvl="5" w:tplc="FB9C18A2">
      <w:start w:val="1"/>
      <w:numFmt w:val="lowerRoman"/>
      <w:lvlText w:val="%6."/>
      <w:lvlJc w:val="right"/>
      <w:pPr>
        <w:ind w:left="4320" w:hanging="180"/>
      </w:pPr>
    </w:lvl>
    <w:lvl w:ilvl="6" w:tplc="7328698C">
      <w:start w:val="1"/>
      <w:numFmt w:val="decimal"/>
      <w:lvlText w:val="%7."/>
      <w:lvlJc w:val="left"/>
      <w:pPr>
        <w:ind w:left="5040" w:hanging="360"/>
      </w:pPr>
    </w:lvl>
    <w:lvl w:ilvl="7" w:tplc="90B02A36">
      <w:start w:val="1"/>
      <w:numFmt w:val="lowerLetter"/>
      <w:lvlText w:val="%8."/>
      <w:lvlJc w:val="left"/>
      <w:pPr>
        <w:ind w:left="5760" w:hanging="360"/>
      </w:pPr>
    </w:lvl>
    <w:lvl w:ilvl="8" w:tplc="B7CC93D8">
      <w:start w:val="1"/>
      <w:numFmt w:val="lowerRoman"/>
      <w:lvlText w:val="%9."/>
      <w:lvlJc w:val="right"/>
      <w:pPr>
        <w:ind w:left="6480" w:hanging="180"/>
      </w:pPr>
    </w:lvl>
  </w:abstractNum>
  <w:abstractNum w:abstractNumId="12" w15:restartNumberingAfterBreak="0">
    <w:nsid w:val="436E0CD5"/>
    <w:multiLevelType w:val="hybridMultilevel"/>
    <w:tmpl w:val="097C20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656239B"/>
    <w:multiLevelType w:val="hybridMultilevel"/>
    <w:tmpl w:val="3F4A61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7391A87"/>
    <w:multiLevelType w:val="hybridMultilevel"/>
    <w:tmpl w:val="BD68C2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90B2EAA"/>
    <w:multiLevelType w:val="hybridMultilevel"/>
    <w:tmpl w:val="34DC27A6"/>
    <w:lvl w:ilvl="0" w:tplc="58202D42">
      <w:start w:val="8"/>
      <w:numFmt w:val="decimal"/>
      <w:lvlText w:val="%1."/>
      <w:lvlJc w:val="left"/>
      <w:pPr>
        <w:ind w:left="720" w:hanging="360"/>
      </w:pPr>
      <w:rPr>
        <w:rFonts w:ascii="Calibri" w:hAnsi="Calibri" w:hint="default"/>
      </w:rPr>
    </w:lvl>
    <w:lvl w:ilvl="1" w:tplc="9A24D598">
      <w:start w:val="1"/>
      <w:numFmt w:val="lowerLetter"/>
      <w:lvlText w:val="%2."/>
      <w:lvlJc w:val="left"/>
      <w:pPr>
        <w:ind w:left="1440" w:hanging="360"/>
      </w:pPr>
    </w:lvl>
    <w:lvl w:ilvl="2" w:tplc="AB962F6A">
      <w:start w:val="1"/>
      <w:numFmt w:val="lowerRoman"/>
      <w:lvlText w:val="%3."/>
      <w:lvlJc w:val="right"/>
      <w:pPr>
        <w:ind w:left="2160" w:hanging="180"/>
      </w:pPr>
    </w:lvl>
    <w:lvl w:ilvl="3" w:tplc="8110A78C">
      <w:start w:val="1"/>
      <w:numFmt w:val="decimal"/>
      <w:lvlText w:val="%4."/>
      <w:lvlJc w:val="left"/>
      <w:pPr>
        <w:ind w:left="2880" w:hanging="360"/>
      </w:pPr>
    </w:lvl>
    <w:lvl w:ilvl="4" w:tplc="4F304518">
      <w:start w:val="1"/>
      <w:numFmt w:val="lowerLetter"/>
      <w:lvlText w:val="%5."/>
      <w:lvlJc w:val="left"/>
      <w:pPr>
        <w:ind w:left="3600" w:hanging="360"/>
      </w:pPr>
    </w:lvl>
    <w:lvl w:ilvl="5" w:tplc="0BFAEEE4">
      <w:start w:val="1"/>
      <w:numFmt w:val="lowerRoman"/>
      <w:lvlText w:val="%6."/>
      <w:lvlJc w:val="right"/>
      <w:pPr>
        <w:ind w:left="4320" w:hanging="180"/>
      </w:pPr>
    </w:lvl>
    <w:lvl w:ilvl="6" w:tplc="2F985452">
      <w:start w:val="1"/>
      <w:numFmt w:val="decimal"/>
      <w:lvlText w:val="%7."/>
      <w:lvlJc w:val="left"/>
      <w:pPr>
        <w:ind w:left="5040" w:hanging="360"/>
      </w:pPr>
    </w:lvl>
    <w:lvl w:ilvl="7" w:tplc="4800AC26">
      <w:start w:val="1"/>
      <w:numFmt w:val="lowerLetter"/>
      <w:lvlText w:val="%8."/>
      <w:lvlJc w:val="left"/>
      <w:pPr>
        <w:ind w:left="5760" w:hanging="360"/>
      </w:pPr>
    </w:lvl>
    <w:lvl w:ilvl="8" w:tplc="C42C7578">
      <w:start w:val="1"/>
      <w:numFmt w:val="lowerRoman"/>
      <w:lvlText w:val="%9."/>
      <w:lvlJc w:val="right"/>
      <w:pPr>
        <w:ind w:left="6480" w:hanging="180"/>
      </w:pPr>
    </w:lvl>
  </w:abstractNum>
  <w:abstractNum w:abstractNumId="16" w15:restartNumberingAfterBreak="0">
    <w:nsid w:val="49CB36A4"/>
    <w:multiLevelType w:val="hybridMultilevel"/>
    <w:tmpl w:val="E4BA4F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E7A34DC"/>
    <w:multiLevelType w:val="hybridMultilevel"/>
    <w:tmpl w:val="C75EFC38"/>
    <w:lvl w:ilvl="0" w:tplc="A9E443EE">
      <w:start w:val="1"/>
      <w:numFmt w:val="decimal"/>
      <w:lvlText w:val="%1."/>
      <w:lvlJc w:val="left"/>
      <w:pPr>
        <w:ind w:left="720" w:hanging="360"/>
      </w:pPr>
      <w:rPr>
        <w:rFonts w:ascii="Calibri" w:hAnsi="Calibri" w:hint="default"/>
      </w:rPr>
    </w:lvl>
    <w:lvl w:ilvl="1" w:tplc="4D36820C">
      <w:start w:val="1"/>
      <w:numFmt w:val="lowerLetter"/>
      <w:lvlText w:val="%2."/>
      <w:lvlJc w:val="left"/>
      <w:pPr>
        <w:ind w:left="1440" w:hanging="360"/>
      </w:pPr>
    </w:lvl>
    <w:lvl w:ilvl="2" w:tplc="6FE040AA">
      <w:start w:val="1"/>
      <w:numFmt w:val="lowerRoman"/>
      <w:lvlText w:val="%3."/>
      <w:lvlJc w:val="right"/>
      <w:pPr>
        <w:ind w:left="2160" w:hanging="180"/>
      </w:pPr>
    </w:lvl>
    <w:lvl w:ilvl="3" w:tplc="3158577A">
      <w:start w:val="1"/>
      <w:numFmt w:val="decimal"/>
      <w:lvlText w:val="%4."/>
      <w:lvlJc w:val="left"/>
      <w:pPr>
        <w:ind w:left="2880" w:hanging="360"/>
      </w:pPr>
    </w:lvl>
    <w:lvl w:ilvl="4" w:tplc="6FCECA3C">
      <w:start w:val="1"/>
      <w:numFmt w:val="lowerLetter"/>
      <w:lvlText w:val="%5."/>
      <w:lvlJc w:val="left"/>
      <w:pPr>
        <w:ind w:left="3600" w:hanging="360"/>
      </w:pPr>
    </w:lvl>
    <w:lvl w:ilvl="5" w:tplc="04DCAD0A">
      <w:start w:val="1"/>
      <w:numFmt w:val="lowerRoman"/>
      <w:lvlText w:val="%6."/>
      <w:lvlJc w:val="right"/>
      <w:pPr>
        <w:ind w:left="4320" w:hanging="180"/>
      </w:pPr>
    </w:lvl>
    <w:lvl w:ilvl="6" w:tplc="E9249A5E">
      <w:start w:val="1"/>
      <w:numFmt w:val="decimal"/>
      <w:lvlText w:val="%7."/>
      <w:lvlJc w:val="left"/>
      <w:pPr>
        <w:ind w:left="5040" w:hanging="360"/>
      </w:pPr>
    </w:lvl>
    <w:lvl w:ilvl="7" w:tplc="A45CE42E">
      <w:start w:val="1"/>
      <w:numFmt w:val="lowerLetter"/>
      <w:lvlText w:val="%8."/>
      <w:lvlJc w:val="left"/>
      <w:pPr>
        <w:ind w:left="5760" w:hanging="360"/>
      </w:pPr>
    </w:lvl>
    <w:lvl w:ilvl="8" w:tplc="64EC2D48">
      <w:start w:val="1"/>
      <w:numFmt w:val="lowerRoman"/>
      <w:lvlText w:val="%9."/>
      <w:lvlJc w:val="right"/>
      <w:pPr>
        <w:ind w:left="6480" w:hanging="180"/>
      </w:pPr>
    </w:lvl>
  </w:abstractNum>
  <w:abstractNum w:abstractNumId="18" w15:restartNumberingAfterBreak="0">
    <w:nsid w:val="55BF688C"/>
    <w:multiLevelType w:val="hybridMultilevel"/>
    <w:tmpl w:val="3EB6583E"/>
    <w:lvl w:ilvl="0" w:tplc="B740C682">
      <w:start w:val="2"/>
      <w:numFmt w:val="lowerLetter"/>
      <w:lvlText w:val="%1."/>
      <w:lvlJc w:val="left"/>
      <w:pPr>
        <w:ind w:left="720" w:hanging="360"/>
      </w:pPr>
      <w:rPr>
        <w:rFonts w:ascii="Calibri" w:hAnsi="Calibri" w:hint="default"/>
      </w:rPr>
    </w:lvl>
    <w:lvl w:ilvl="1" w:tplc="2178504A">
      <w:start w:val="1"/>
      <w:numFmt w:val="lowerLetter"/>
      <w:lvlText w:val="%2."/>
      <w:lvlJc w:val="left"/>
      <w:pPr>
        <w:ind w:left="1440" w:hanging="360"/>
      </w:pPr>
    </w:lvl>
    <w:lvl w:ilvl="2" w:tplc="8196D172">
      <w:start w:val="1"/>
      <w:numFmt w:val="lowerRoman"/>
      <w:lvlText w:val="%3."/>
      <w:lvlJc w:val="right"/>
      <w:pPr>
        <w:ind w:left="2160" w:hanging="180"/>
      </w:pPr>
    </w:lvl>
    <w:lvl w:ilvl="3" w:tplc="C27A3AC8">
      <w:start w:val="1"/>
      <w:numFmt w:val="decimal"/>
      <w:lvlText w:val="%4."/>
      <w:lvlJc w:val="left"/>
      <w:pPr>
        <w:ind w:left="2880" w:hanging="360"/>
      </w:pPr>
    </w:lvl>
    <w:lvl w:ilvl="4" w:tplc="688E6B26">
      <w:start w:val="1"/>
      <w:numFmt w:val="lowerLetter"/>
      <w:lvlText w:val="%5."/>
      <w:lvlJc w:val="left"/>
      <w:pPr>
        <w:ind w:left="3600" w:hanging="360"/>
      </w:pPr>
    </w:lvl>
    <w:lvl w:ilvl="5" w:tplc="17742EF4">
      <w:start w:val="1"/>
      <w:numFmt w:val="lowerRoman"/>
      <w:lvlText w:val="%6."/>
      <w:lvlJc w:val="right"/>
      <w:pPr>
        <w:ind w:left="4320" w:hanging="180"/>
      </w:pPr>
    </w:lvl>
    <w:lvl w:ilvl="6" w:tplc="A3B4A618">
      <w:start w:val="1"/>
      <w:numFmt w:val="decimal"/>
      <w:lvlText w:val="%7."/>
      <w:lvlJc w:val="left"/>
      <w:pPr>
        <w:ind w:left="5040" w:hanging="360"/>
      </w:pPr>
    </w:lvl>
    <w:lvl w:ilvl="7" w:tplc="9AE4A550">
      <w:start w:val="1"/>
      <w:numFmt w:val="lowerLetter"/>
      <w:lvlText w:val="%8."/>
      <w:lvlJc w:val="left"/>
      <w:pPr>
        <w:ind w:left="5760" w:hanging="360"/>
      </w:pPr>
    </w:lvl>
    <w:lvl w:ilvl="8" w:tplc="7A523F86">
      <w:start w:val="1"/>
      <w:numFmt w:val="lowerRoman"/>
      <w:lvlText w:val="%9."/>
      <w:lvlJc w:val="right"/>
      <w:pPr>
        <w:ind w:left="6480" w:hanging="180"/>
      </w:pPr>
    </w:lvl>
  </w:abstractNum>
  <w:abstractNum w:abstractNumId="19" w15:restartNumberingAfterBreak="0">
    <w:nsid w:val="58AAE548"/>
    <w:multiLevelType w:val="hybridMultilevel"/>
    <w:tmpl w:val="8342002C"/>
    <w:lvl w:ilvl="0" w:tplc="0924EE32">
      <w:start w:val="5"/>
      <w:numFmt w:val="lowerLetter"/>
      <w:lvlText w:val="%1."/>
      <w:lvlJc w:val="left"/>
      <w:pPr>
        <w:ind w:left="720" w:hanging="360"/>
      </w:pPr>
      <w:rPr>
        <w:rFonts w:ascii="Calibri" w:hAnsi="Calibri" w:hint="default"/>
      </w:rPr>
    </w:lvl>
    <w:lvl w:ilvl="1" w:tplc="9D4037B2">
      <w:start w:val="1"/>
      <w:numFmt w:val="lowerLetter"/>
      <w:lvlText w:val="%2."/>
      <w:lvlJc w:val="left"/>
      <w:pPr>
        <w:ind w:left="1440" w:hanging="360"/>
      </w:pPr>
    </w:lvl>
    <w:lvl w:ilvl="2" w:tplc="2620FC7A">
      <w:start w:val="1"/>
      <w:numFmt w:val="lowerRoman"/>
      <w:lvlText w:val="%3."/>
      <w:lvlJc w:val="right"/>
      <w:pPr>
        <w:ind w:left="2160" w:hanging="180"/>
      </w:pPr>
    </w:lvl>
    <w:lvl w:ilvl="3" w:tplc="824ABA02">
      <w:start w:val="1"/>
      <w:numFmt w:val="decimal"/>
      <w:lvlText w:val="%4."/>
      <w:lvlJc w:val="left"/>
      <w:pPr>
        <w:ind w:left="2880" w:hanging="360"/>
      </w:pPr>
    </w:lvl>
    <w:lvl w:ilvl="4" w:tplc="7FC2A3BA">
      <w:start w:val="1"/>
      <w:numFmt w:val="lowerLetter"/>
      <w:lvlText w:val="%5."/>
      <w:lvlJc w:val="left"/>
      <w:pPr>
        <w:ind w:left="3600" w:hanging="360"/>
      </w:pPr>
    </w:lvl>
    <w:lvl w:ilvl="5" w:tplc="AE9E874A">
      <w:start w:val="1"/>
      <w:numFmt w:val="lowerRoman"/>
      <w:lvlText w:val="%6."/>
      <w:lvlJc w:val="right"/>
      <w:pPr>
        <w:ind w:left="4320" w:hanging="180"/>
      </w:pPr>
    </w:lvl>
    <w:lvl w:ilvl="6" w:tplc="8ED06838">
      <w:start w:val="1"/>
      <w:numFmt w:val="decimal"/>
      <w:lvlText w:val="%7."/>
      <w:lvlJc w:val="left"/>
      <w:pPr>
        <w:ind w:left="5040" w:hanging="360"/>
      </w:pPr>
    </w:lvl>
    <w:lvl w:ilvl="7" w:tplc="BC4086E8">
      <w:start w:val="1"/>
      <w:numFmt w:val="lowerLetter"/>
      <w:lvlText w:val="%8."/>
      <w:lvlJc w:val="left"/>
      <w:pPr>
        <w:ind w:left="5760" w:hanging="360"/>
      </w:pPr>
    </w:lvl>
    <w:lvl w:ilvl="8" w:tplc="DEA05D44">
      <w:start w:val="1"/>
      <w:numFmt w:val="lowerRoman"/>
      <w:lvlText w:val="%9."/>
      <w:lvlJc w:val="right"/>
      <w:pPr>
        <w:ind w:left="6480" w:hanging="180"/>
      </w:pPr>
    </w:lvl>
  </w:abstractNum>
  <w:abstractNum w:abstractNumId="20" w15:restartNumberingAfterBreak="0">
    <w:nsid w:val="6D416B7F"/>
    <w:multiLevelType w:val="hybridMultilevel"/>
    <w:tmpl w:val="4984DD4C"/>
    <w:lvl w:ilvl="0" w:tplc="5C94255A">
      <w:start w:val="3"/>
      <w:numFmt w:val="decimal"/>
      <w:lvlText w:val="%1."/>
      <w:lvlJc w:val="left"/>
      <w:pPr>
        <w:ind w:left="720" w:hanging="360"/>
      </w:pPr>
      <w:rPr>
        <w:rFonts w:ascii="Calibri" w:hAnsi="Calibri" w:hint="default"/>
      </w:rPr>
    </w:lvl>
    <w:lvl w:ilvl="1" w:tplc="5E66C7F6">
      <w:start w:val="1"/>
      <w:numFmt w:val="lowerLetter"/>
      <w:lvlText w:val="%2."/>
      <w:lvlJc w:val="left"/>
      <w:pPr>
        <w:ind w:left="1440" w:hanging="360"/>
      </w:pPr>
    </w:lvl>
    <w:lvl w:ilvl="2" w:tplc="E5CAF9EE">
      <w:start w:val="1"/>
      <w:numFmt w:val="lowerRoman"/>
      <w:lvlText w:val="%3."/>
      <w:lvlJc w:val="right"/>
      <w:pPr>
        <w:ind w:left="2160" w:hanging="180"/>
      </w:pPr>
    </w:lvl>
    <w:lvl w:ilvl="3" w:tplc="B7D031EC">
      <w:start w:val="1"/>
      <w:numFmt w:val="decimal"/>
      <w:lvlText w:val="%4."/>
      <w:lvlJc w:val="left"/>
      <w:pPr>
        <w:ind w:left="2880" w:hanging="360"/>
      </w:pPr>
    </w:lvl>
    <w:lvl w:ilvl="4" w:tplc="8D2EB9B6">
      <w:start w:val="1"/>
      <w:numFmt w:val="lowerLetter"/>
      <w:lvlText w:val="%5."/>
      <w:lvlJc w:val="left"/>
      <w:pPr>
        <w:ind w:left="3600" w:hanging="360"/>
      </w:pPr>
    </w:lvl>
    <w:lvl w:ilvl="5" w:tplc="3356DC16">
      <w:start w:val="1"/>
      <w:numFmt w:val="lowerRoman"/>
      <w:lvlText w:val="%6."/>
      <w:lvlJc w:val="right"/>
      <w:pPr>
        <w:ind w:left="4320" w:hanging="180"/>
      </w:pPr>
    </w:lvl>
    <w:lvl w:ilvl="6" w:tplc="EFE23474">
      <w:start w:val="1"/>
      <w:numFmt w:val="decimal"/>
      <w:lvlText w:val="%7."/>
      <w:lvlJc w:val="left"/>
      <w:pPr>
        <w:ind w:left="5040" w:hanging="360"/>
      </w:pPr>
    </w:lvl>
    <w:lvl w:ilvl="7" w:tplc="A5B249D2">
      <w:start w:val="1"/>
      <w:numFmt w:val="lowerLetter"/>
      <w:lvlText w:val="%8."/>
      <w:lvlJc w:val="left"/>
      <w:pPr>
        <w:ind w:left="5760" w:hanging="360"/>
      </w:pPr>
    </w:lvl>
    <w:lvl w:ilvl="8" w:tplc="72C0C95E">
      <w:start w:val="1"/>
      <w:numFmt w:val="lowerRoman"/>
      <w:lvlText w:val="%9."/>
      <w:lvlJc w:val="right"/>
      <w:pPr>
        <w:ind w:left="6480" w:hanging="180"/>
      </w:pPr>
    </w:lvl>
  </w:abstractNum>
  <w:abstractNum w:abstractNumId="21" w15:restartNumberingAfterBreak="0">
    <w:nsid w:val="6E464F61"/>
    <w:multiLevelType w:val="hybridMultilevel"/>
    <w:tmpl w:val="F8D239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3E6422D"/>
    <w:multiLevelType w:val="hybridMultilevel"/>
    <w:tmpl w:val="BB88C704"/>
    <w:lvl w:ilvl="0" w:tplc="85FEF962">
      <w:start w:val="5"/>
      <w:numFmt w:val="decimal"/>
      <w:lvlText w:val="%1."/>
      <w:lvlJc w:val="left"/>
      <w:pPr>
        <w:ind w:left="720" w:hanging="360"/>
      </w:pPr>
      <w:rPr>
        <w:rFonts w:ascii="Calibri" w:hAnsi="Calibri" w:hint="default"/>
      </w:rPr>
    </w:lvl>
    <w:lvl w:ilvl="1" w:tplc="BC2A2834">
      <w:start w:val="1"/>
      <w:numFmt w:val="lowerLetter"/>
      <w:lvlText w:val="%2."/>
      <w:lvlJc w:val="left"/>
      <w:pPr>
        <w:ind w:left="1440" w:hanging="360"/>
      </w:pPr>
    </w:lvl>
    <w:lvl w:ilvl="2" w:tplc="9E50F9CA">
      <w:start w:val="1"/>
      <w:numFmt w:val="lowerRoman"/>
      <w:lvlText w:val="%3."/>
      <w:lvlJc w:val="right"/>
      <w:pPr>
        <w:ind w:left="2160" w:hanging="180"/>
      </w:pPr>
    </w:lvl>
    <w:lvl w:ilvl="3" w:tplc="7C542D88">
      <w:start w:val="1"/>
      <w:numFmt w:val="decimal"/>
      <w:lvlText w:val="%4."/>
      <w:lvlJc w:val="left"/>
      <w:pPr>
        <w:ind w:left="2880" w:hanging="360"/>
      </w:pPr>
    </w:lvl>
    <w:lvl w:ilvl="4" w:tplc="2AEC1F26">
      <w:start w:val="1"/>
      <w:numFmt w:val="lowerLetter"/>
      <w:lvlText w:val="%5."/>
      <w:lvlJc w:val="left"/>
      <w:pPr>
        <w:ind w:left="3600" w:hanging="360"/>
      </w:pPr>
    </w:lvl>
    <w:lvl w:ilvl="5" w:tplc="69F0885C">
      <w:start w:val="1"/>
      <w:numFmt w:val="lowerRoman"/>
      <w:lvlText w:val="%6."/>
      <w:lvlJc w:val="right"/>
      <w:pPr>
        <w:ind w:left="4320" w:hanging="180"/>
      </w:pPr>
    </w:lvl>
    <w:lvl w:ilvl="6" w:tplc="AFBA1228">
      <w:start w:val="1"/>
      <w:numFmt w:val="decimal"/>
      <w:lvlText w:val="%7."/>
      <w:lvlJc w:val="left"/>
      <w:pPr>
        <w:ind w:left="5040" w:hanging="360"/>
      </w:pPr>
    </w:lvl>
    <w:lvl w:ilvl="7" w:tplc="CF36FB8A">
      <w:start w:val="1"/>
      <w:numFmt w:val="lowerLetter"/>
      <w:lvlText w:val="%8."/>
      <w:lvlJc w:val="left"/>
      <w:pPr>
        <w:ind w:left="5760" w:hanging="360"/>
      </w:pPr>
    </w:lvl>
    <w:lvl w:ilvl="8" w:tplc="92CC1506">
      <w:start w:val="1"/>
      <w:numFmt w:val="lowerRoman"/>
      <w:lvlText w:val="%9."/>
      <w:lvlJc w:val="right"/>
      <w:pPr>
        <w:ind w:left="6480" w:hanging="180"/>
      </w:pPr>
    </w:lvl>
  </w:abstractNum>
  <w:num w:numId="1" w16cid:durableId="1917933469">
    <w:abstractNumId w:val="14"/>
  </w:num>
  <w:num w:numId="2" w16cid:durableId="1603953305">
    <w:abstractNumId w:val="12"/>
  </w:num>
  <w:num w:numId="3" w16cid:durableId="953294778">
    <w:abstractNumId w:val="16"/>
  </w:num>
  <w:num w:numId="4" w16cid:durableId="560870399">
    <w:abstractNumId w:val="21"/>
  </w:num>
  <w:num w:numId="5" w16cid:durableId="523642132">
    <w:abstractNumId w:val="6"/>
  </w:num>
  <w:num w:numId="6" w16cid:durableId="1222129976">
    <w:abstractNumId w:val="13"/>
  </w:num>
  <w:num w:numId="7" w16cid:durableId="293366140">
    <w:abstractNumId w:val="1"/>
  </w:num>
  <w:num w:numId="8" w16cid:durableId="2100515572">
    <w:abstractNumId w:val="7"/>
  </w:num>
  <w:num w:numId="9" w16cid:durableId="1851331288">
    <w:abstractNumId w:val="19"/>
  </w:num>
  <w:num w:numId="10" w16cid:durableId="319307152">
    <w:abstractNumId w:val="18"/>
  </w:num>
  <w:num w:numId="11" w16cid:durableId="1840927458">
    <w:abstractNumId w:val="8"/>
  </w:num>
  <w:num w:numId="12" w16cid:durableId="923758119">
    <w:abstractNumId w:val="0"/>
  </w:num>
  <w:num w:numId="13" w16cid:durableId="2064940990">
    <w:abstractNumId w:val="15"/>
  </w:num>
  <w:num w:numId="14" w16cid:durableId="307789579">
    <w:abstractNumId w:val="9"/>
  </w:num>
  <w:num w:numId="15" w16cid:durableId="1078867880">
    <w:abstractNumId w:val="2"/>
  </w:num>
  <w:num w:numId="16" w16cid:durableId="1808089359">
    <w:abstractNumId w:val="5"/>
  </w:num>
  <w:num w:numId="17" w16cid:durableId="1641229831">
    <w:abstractNumId w:val="11"/>
  </w:num>
  <w:num w:numId="18" w16cid:durableId="144442539">
    <w:abstractNumId w:val="4"/>
  </w:num>
  <w:num w:numId="19" w16cid:durableId="609626171">
    <w:abstractNumId w:val="22"/>
  </w:num>
  <w:num w:numId="20" w16cid:durableId="257098966">
    <w:abstractNumId w:val="3"/>
  </w:num>
  <w:num w:numId="21" w16cid:durableId="387193744">
    <w:abstractNumId w:val="20"/>
  </w:num>
  <w:num w:numId="22" w16cid:durableId="29916768">
    <w:abstractNumId w:val="10"/>
  </w:num>
  <w:num w:numId="23" w16cid:durableId="14000559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B0C"/>
    <w:rsid w:val="00077EA8"/>
    <w:rsid w:val="000B128C"/>
    <w:rsid w:val="000B44FA"/>
    <w:rsid w:val="000D4D16"/>
    <w:rsid w:val="000E2982"/>
    <w:rsid w:val="000F205B"/>
    <w:rsid w:val="00116673"/>
    <w:rsid w:val="00126A87"/>
    <w:rsid w:val="00161F95"/>
    <w:rsid w:val="00197B8C"/>
    <w:rsid w:val="001D17BF"/>
    <w:rsid w:val="00224697"/>
    <w:rsid w:val="00237173"/>
    <w:rsid w:val="00242462"/>
    <w:rsid w:val="00246981"/>
    <w:rsid w:val="0025686E"/>
    <w:rsid w:val="00297D2F"/>
    <w:rsid w:val="002C7776"/>
    <w:rsid w:val="002E20C7"/>
    <w:rsid w:val="00305D8A"/>
    <w:rsid w:val="0031626B"/>
    <w:rsid w:val="003551B4"/>
    <w:rsid w:val="00357F3F"/>
    <w:rsid w:val="00364A61"/>
    <w:rsid w:val="00370216"/>
    <w:rsid w:val="003927FE"/>
    <w:rsid w:val="003960A4"/>
    <w:rsid w:val="003A6B92"/>
    <w:rsid w:val="003B183D"/>
    <w:rsid w:val="003B437F"/>
    <w:rsid w:val="003F1797"/>
    <w:rsid w:val="003F64FE"/>
    <w:rsid w:val="00402BB5"/>
    <w:rsid w:val="004444C5"/>
    <w:rsid w:val="00446C3E"/>
    <w:rsid w:val="00473365"/>
    <w:rsid w:val="00494805"/>
    <w:rsid w:val="004A1D2F"/>
    <w:rsid w:val="004A60C0"/>
    <w:rsid w:val="004C0C64"/>
    <w:rsid w:val="004D48FE"/>
    <w:rsid w:val="004E3D24"/>
    <w:rsid w:val="00503E5A"/>
    <w:rsid w:val="00511697"/>
    <w:rsid w:val="005226B0"/>
    <w:rsid w:val="00525B0C"/>
    <w:rsid w:val="00543CE4"/>
    <w:rsid w:val="005448A1"/>
    <w:rsid w:val="00546E48"/>
    <w:rsid w:val="00570545"/>
    <w:rsid w:val="00572FAF"/>
    <w:rsid w:val="00636F6D"/>
    <w:rsid w:val="00642AE3"/>
    <w:rsid w:val="00656A9E"/>
    <w:rsid w:val="006A0655"/>
    <w:rsid w:val="006C3FB1"/>
    <w:rsid w:val="00700245"/>
    <w:rsid w:val="0070090C"/>
    <w:rsid w:val="0071629B"/>
    <w:rsid w:val="007403CF"/>
    <w:rsid w:val="00751AE4"/>
    <w:rsid w:val="00781FD1"/>
    <w:rsid w:val="007962A7"/>
    <w:rsid w:val="007F5847"/>
    <w:rsid w:val="0082186C"/>
    <w:rsid w:val="0082219B"/>
    <w:rsid w:val="008252C6"/>
    <w:rsid w:val="00827D3F"/>
    <w:rsid w:val="00845604"/>
    <w:rsid w:val="00866E39"/>
    <w:rsid w:val="00873386"/>
    <w:rsid w:val="0088140A"/>
    <w:rsid w:val="00892FA5"/>
    <w:rsid w:val="008A13AE"/>
    <w:rsid w:val="008D4631"/>
    <w:rsid w:val="008E6BC5"/>
    <w:rsid w:val="008E72E4"/>
    <w:rsid w:val="00905F76"/>
    <w:rsid w:val="00906E7F"/>
    <w:rsid w:val="009460DB"/>
    <w:rsid w:val="00976766"/>
    <w:rsid w:val="009C4D71"/>
    <w:rsid w:val="009E256D"/>
    <w:rsid w:val="009E5059"/>
    <w:rsid w:val="00A102B8"/>
    <w:rsid w:val="00A1645C"/>
    <w:rsid w:val="00A55E8F"/>
    <w:rsid w:val="00A61749"/>
    <w:rsid w:val="00AC4DA4"/>
    <w:rsid w:val="00AE0217"/>
    <w:rsid w:val="00AE66FE"/>
    <w:rsid w:val="00AF6405"/>
    <w:rsid w:val="00B0179D"/>
    <w:rsid w:val="00B03A28"/>
    <w:rsid w:val="00B262FA"/>
    <w:rsid w:val="00B271D7"/>
    <w:rsid w:val="00B47C5C"/>
    <w:rsid w:val="00B826CF"/>
    <w:rsid w:val="00BA7B6D"/>
    <w:rsid w:val="00BD71FB"/>
    <w:rsid w:val="00BE0B0D"/>
    <w:rsid w:val="00BE6A4B"/>
    <w:rsid w:val="00C03D8F"/>
    <w:rsid w:val="00C05D9A"/>
    <w:rsid w:val="00C52CF5"/>
    <w:rsid w:val="00C56244"/>
    <w:rsid w:val="00C812C0"/>
    <w:rsid w:val="00CA62C5"/>
    <w:rsid w:val="00CB2EE5"/>
    <w:rsid w:val="00CB5E40"/>
    <w:rsid w:val="00D376B4"/>
    <w:rsid w:val="00D605A1"/>
    <w:rsid w:val="00D83EBC"/>
    <w:rsid w:val="00DA2491"/>
    <w:rsid w:val="00DC697D"/>
    <w:rsid w:val="00DF3987"/>
    <w:rsid w:val="00DF6CFE"/>
    <w:rsid w:val="00E278F8"/>
    <w:rsid w:val="00E51BCC"/>
    <w:rsid w:val="00EB58D5"/>
    <w:rsid w:val="00EC60AF"/>
    <w:rsid w:val="00ED5850"/>
    <w:rsid w:val="00EF189D"/>
    <w:rsid w:val="00F15F8D"/>
    <w:rsid w:val="00F1699F"/>
    <w:rsid w:val="00F22010"/>
    <w:rsid w:val="00F36C6B"/>
    <w:rsid w:val="00F44D3A"/>
    <w:rsid w:val="00F50D00"/>
    <w:rsid w:val="00F74873"/>
    <w:rsid w:val="00F85202"/>
    <w:rsid w:val="00FC58CA"/>
    <w:rsid w:val="00FC7195"/>
    <w:rsid w:val="01A20C0C"/>
    <w:rsid w:val="024B08D4"/>
    <w:rsid w:val="030A25B1"/>
    <w:rsid w:val="07968916"/>
    <w:rsid w:val="0804274E"/>
    <w:rsid w:val="087F3322"/>
    <w:rsid w:val="09B64F95"/>
    <w:rsid w:val="0A200ECA"/>
    <w:rsid w:val="0B06405D"/>
    <w:rsid w:val="0E3E230D"/>
    <w:rsid w:val="1037A9A2"/>
    <w:rsid w:val="10EEF690"/>
    <w:rsid w:val="12F21A03"/>
    <w:rsid w:val="14A169BD"/>
    <w:rsid w:val="150F8025"/>
    <w:rsid w:val="1780668A"/>
    <w:rsid w:val="18E84734"/>
    <w:rsid w:val="1A9287F5"/>
    <w:rsid w:val="1B56514B"/>
    <w:rsid w:val="1CDB0F62"/>
    <w:rsid w:val="1CDBFDDB"/>
    <w:rsid w:val="1D16A4B1"/>
    <w:rsid w:val="1DA12C97"/>
    <w:rsid w:val="1DBECEBC"/>
    <w:rsid w:val="206F11D4"/>
    <w:rsid w:val="21D297AF"/>
    <w:rsid w:val="2540C5F7"/>
    <w:rsid w:val="257620EA"/>
    <w:rsid w:val="25E4340E"/>
    <w:rsid w:val="2AC6F817"/>
    <w:rsid w:val="2CBD5F69"/>
    <w:rsid w:val="2E80AF45"/>
    <w:rsid w:val="2EE7BCD3"/>
    <w:rsid w:val="2F28B00E"/>
    <w:rsid w:val="3250E596"/>
    <w:rsid w:val="34875A65"/>
    <w:rsid w:val="39E11DE3"/>
    <w:rsid w:val="3F69F46B"/>
    <w:rsid w:val="3FFAF1EF"/>
    <w:rsid w:val="40390905"/>
    <w:rsid w:val="4046F13D"/>
    <w:rsid w:val="40CBBDC5"/>
    <w:rsid w:val="4162896E"/>
    <w:rsid w:val="418C221A"/>
    <w:rsid w:val="45022C5C"/>
    <w:rsid w:val="45ED2451"/>
    <w:rsid w:val="461935E7"/>
    <w:rsid w:val="48291B7F"/>
    <w:rsid w:val="484B5373"/>
    <w:rsid w:val="492B49B1"/>
    <w:rsid w:val="498E8802"/>
    <w:rsid w:val="49AF7BD3"/>
    <w:rsid w:val="4A850D1A"/>
    <w:rsid w:val="4C0CD02C"/>
    <w:rsid w:val="4CEB4481"/>
    <w:rsid w:val="4D84C9AD"/>
    <w:rsid w:val="4D85264D"/>
    <w:rsid w:val="4DD3E28A"/>
    <w:rsid w:val="4F4EC379"/>
    <w:rsid w:val="51F6AFCF"/>
    <w:rsid w:val="54182570"/>
    <w:rsid w:val="5485F4CF"/>
    <w:rsid w:val="54BBBA6F"/>
    <w:rsid w:val="54BC8688"/>
    <w:rsid w:val="54D0C0D0"/>
    <w:rsid w:val="55183642"/>
    <w:rsid w:val="55B000D9"/>
    <w:rsid w:val="57AB002E"/>
    <w:rsid w:val="588846D2"/>
    <w:rsid w:val="58CFEF4B"/>
    <w:rsid w:val="593D1C2E"/>
    <w:rsid w:val="5BAC77E7"/>
    <w:rsid w:val="5BB2C8FB"/>
    <w:rsid w:val="5E29B343"/>
    <w:rsid w:val="5E4D35C9"/>
    <w:rsid w:val="606DFF0D"/>
    <w:rsid w:val="62442400"/>
    <w:rsid w:val="627CA454"/>
    <w:rsid w:val="62C0BC25"/>
    <w:rsid w:val="65697CE9"/>
    <w:rsid w:val="6743218A"/>
    <w:rsid w:val="6802E3CD"/>
    <w:rsid w:val="68A11DAB"/>
    <w:rsid w:val="68A14E15"/>
    <w:rsid w:val="6ADDC559"/>
    <w:rsid w:val="6B45E1D7"/>
    <w:rsid w:val="6BBD5F1E"/>
    <w:rsid w:val="6D0DAB0C"/>
    <w:rsid w:val="6D4C860E"/>
    <w:rsid w:val="6D91AD2C"/>
    <w:rsid w:val="6DE48EE9"/>
    <w:rsid w:val="6F2D7D8D"/>
    <w:rsid w:val="707D96D5"/>
    <w:rsid w:val="715C2A84"/>
    <w:rsid w:val="740FE9FD"/>
    <w:rsid w:val="7655E4E8"/>
    <w:rsid w:val="781AD5EE"/>
    <w:rsid w:val="7959E8B0"/>
    <w:rsid w:val="7BF2D838"/>
    <w:rsid w:val="7BFC2B15"/>
    <w:rsid w:val="7C4C92C4"/>
    <w:rsid w:val="7D343C4F"/>
    <w:rsid w:val="7D35AFC2"/>
    <w:rsid w:val="7E12D0AC"/>
    <w:rsid w:val="7E4027C4"/>
    <w:rsid w:val="7E4F10C9"/>
    <w:rsid w:val="7E533B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FF64E"/>
  <w15:chartTrackingRefBased/>
  <w15:docId w15:val="{45030048-07D1-4B53-B7A9-85AB2EF38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5B0C"/>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prawka">
    <w:name w:val="Revision"/>
    <w:hidden/>
    <w:uiPriority w:val="99"/>
    <w:semiHidden/>
    <w:rsid w:val="003A6B92"/>
    <w:pPr>
      <w:spacing w:after="0" w:line="240" w:lineRule="auto"/>
    </w:pPr>
  </w:style>
  <w:style w:type="character" w:styleId="Hipercze">
    <w:name w:val="Hyperlink"/>
    <w:basedOn w:val="Domylnaczcionkaakapitu"/>
    <w:uiPriority w:val="99"/>
    <w:unhideWhenUsed/>
    <w:rsid w:val="003F64FE"/>
    <w:rPr>
      <w:color w:val="0563C1" w:themeColor="hyperlink"/>
      <w:u w:val="single"/>
    </w:rPr>
  </w:style>
  <w:style w:type="character" w:styleId="Nierozpoznanawzmianka">
    <w:name w:val="Unresolved Mention"/>
    <w:basedOn w:val="Domylnaczcionkaakapitu"/>
    <w:uiPriority w:val="99"/>
    <w:semiHidden/>
    <w:unhideWhenUsed/>
    <w:rsid w:val="003F64FE"/>
    <w:rPr>
      <w:color w:val="605E5C"/>
      <w:shd w:val="clear" w:color="auto" w:fill="E1DFDD"/>
    </w:rPr>
  </w:style>
  <w:style w:type="paragraph" w:styleId="Akapitzlist">
    <w:name w:val="List Paragraph"/>
    <w:basedOn w:val="Normalny"/>
    <w:uiPriority w:val="34"/>
    <w:qFormat/>
    <w:rsid w:val="0031626B"/>
    <w:pPr>
      <w:ind w:left="720"/>
      <w:contextualSpacing/>
    </w:pPr>
  </w:style>
  <w:style w:type="character" w:styleId="Odwoaniedokomentarza">
    <w:name w:val="annotation reference"/>
    <w:basedOn w:val="Domylnaczcionkaakapitu"/>
    <w:uiPriority w:val="99"/>
    <w:semiHidden/>
    <w:unhideWhenUsed/>
    <w:rsid w:val="00E51BCC"/>
    <w:rPr>
      <w:sz w:val="16"/>
      <w:szCs w:val="16"/>
    </w:rPr>
  </w:style>
  <w:style w:type="paragraph" w:styleId="Tekstkomentarza">
    <w:name w:val="annotation text"/>
    <w:basedOn w:val="Normalny"/>
    <w:link w:val="TekstkomentarzaZnak"/>
    <w:uiPriority w:val="99"/>
    <w:unhideWhenUsed/>
    <w:rsid w:val="00E51BCC"/>
    <w:pPr>
      <w:spacing w:line="240" w:lineRule="auto"/>
    </w:pPr>
    <w:rPr>
      <w:sz w:val="20"/>
      <w:szCs w:val="20"/>
    </w:rPr>
  </w:style>
  <w:style w:type="character" w:customStyle="1" w:styleId="TekstkomentarzaZnak">
    <w:name w:val="Tekst komentarza Znak"/>
    <w:basedOn w:val="Domylnaczcionkaakapitu"/>
    <w:link w:val="Tekstkomentarza"/>
    <w:uiPriority w:val="99"/>
    <w:rsid w:val="00E51BCC"/>
    <w:rPr>
      <w:sz w:val="20"/>
      <w:szCs w:val="20"/>
    </w:rPr>
  </w:style>
  <w:style w:type="paragraph" w:styleId="Tematkomentarza">
    <w:name w:val="annotation subject"/>
    <w:basedOn w:val="Tekstkomentarza"/>
    <w:next w:val="Tekstkomentarza"/>
    <w:link w:val="TematkomentarzaZnak"/>
    <w:uiPriority w:val="99"/>
    <w:semiHidden/>
    <w:unhideWhenUsed/>
    <w:rsid w:val="00E51BCC"/>
    <w:rPr>
      <w:b/>
      <w:bCs/>
    </w:rPr>
  </w:style>
  <w:style w:type="character" w:customStyle="1" w:styleId="TematkomentarzaZnak">
    <w:name w:val="Temat komentarza Znak"/>
    <w:basedOn w:val="TekstkomentarzaZnak"/>
    <w:link w:val="Tematkomentarza"/>
    <w:uiPriority w:val="99"/>
    <w:semiHidden/>
    <w:rsid w:val="00E51BCC"/>
    <w:rPr>
      <w:b/>
      <w:bCs/>
      <w:sz w:val="20"/>
      <w:szCs w:val="20"/>
    </w:rPr>
  </w:style>
  <w:style w:type="character" w:styleId="Wzmianka">
    <w:name w:val="Mention"/>
    <w:basedOn w:val="Domylnaczcionkaakapitu"/>
    <w:uiPriority w:val="99"/>
    <w:unhideWhenUsed/>
    <w:rPr>
      <w:color w:val="2B579A"/>
      <w:shd w:val="clear" w:color="auto" w:fill="E6E6E6"/>
    </w:rPr>
  </w:style>
  <w:style w:type="paragraph" w:styleId="NormalnyWeb">
    <w:name w:val="Normal (Web)"/>
    <w:basedOn w:val="Normalny"/>
    <w:uiPriority w:val="99"/>
    <w:semiHidden/>
    <w:unhideWhenUsed/>
    <w:rsid w:val="004444C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873081">
      <w:bodyDiv w:val="1"/>
      <w:marLeft w:val="0"/>
      <w:marRight w:val="0"/>
      <w:marTop w:val="0"/>
      <w:marBottom w:val="0"/>
      <w:divBdr>
        <w:top w:val="none" w:sz="0" w:space="0" w:color="auto"/>
        <w:left w:val="none" w:sz="0" w:space="0" w:color="auto"/>
        <w:bottom w:val="none" w:sz="0" w:space="0" w:color="auto"/>
        <w:right w:val="none" w:sz="0" w:space="0" w:color="auto"/>
      </w:divBdr>
    </w:div>
    <w:div w:id="206646492">
      <w:bodyDiv w:val="1"/>
      <w:marLeft w:val="0"/>
      <w:marRight w:val="0"/>
      <w:marTop w:val="0"/>
      <w:marBottom w:val="0"/>
      <w:divBdr>
        <w:top w:val="none" w:sz="0" w:space="0" w:color="auto"/>
        <w:left w:val="none" w:sz="0" w:space="0" w:color="auto"/>
        <w:bottom w:val="none" w:sz="0" w:space="0" w:color="auto"/>
        <w:right w:val="none" w:sz="0" w:space="0" w:color="auto"/>
      </w:divBdr>
    </w:div>
    <w:div w:id="1323390145">
      <w:bodyDiv w:val="1"/>
      <w:marLeft w:val="0"/>
      <w:marRight w:val="0"/>
      <w:marTop w:val="0"/>
      <w:marBottom w:val="0"/>
      <w:divBdr>
        <w:top w:val="none" w:sz="0" w:space="0" w:color="auto"/>
        <w:left w:val="none" w:sz="0" w:space="0" w:color="auto"/>
        <w:bottom w:val="none" w:sz="0" w:space="0" w:color="auto"/>
        <w:right w:val="none" w:sz="0" w:space="0" w:color="auto"/>
      </w:divBdr>
    </w:div>
    <w:div w:id="1371566266">
      <w:bodyDiv w:val="1"/>
      <w:marLeft w:val="0"/>
      <w:marRight w:val="0"/>
      <w:marTop w:val="0"/>
      <w:marBottom w:val="0"/>
      <w:divBdr>
        <w:top w:val="none" w:sz="0" w:space="0" w:color="auto"/>
        <w:left w:val="none" w:sz="0" w:space="0" w:color="auto"/>
        <w:bottom w:val="none" w:sz="0" w:space="0" w:color="auto"/>
        <w:right w:val="none" w:sz="0" w:space="0" w:color="auto"/>
      </w:divBdr>
    </w:div>
    <w:div w:id="1502232647">
      <w:bodyDiv w:val="1"/>
      <w:marLeft w:val="0"/>
      <w:marRight w:val="0"/>
      <w:marTop w:val="0"/>
      <w:marBottom w:val="0"/>
      <w:divBdr>
        <w:top w:val="none" w:sz="0" w:space="0" w:color="auto"/>
        <w:left w:val="none" w:sz="0" w:space="0" w:color="auto"/>
        <w:bottom w:val="none" w:sz="0" w:space="0" w:color="auto"/>
        <w:right w:val="none" w:sz="0" w:space="0" w:color="auto"/>
      </w:divBdr>
    </w:div>
    <w:div w:id="182662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do.zgloszenia@polskapress.pl" TargetMode="External"/><Relationship Id="rId5" Type="http://schemas.openxmlformats.org/officeDocument/2006/relationships/numbering" Target="numbering.xml"/><Relationship Id="rId10" Type="http://schemas.openxmlformats.org/officeDocument/2006/relationships/hyperlink" Target="mailto:iod@polskapress.pl" TargetMode="External"/><Relationship Id="rId4" Type="http://schemas.openxmlformats.org/officeDocument/2006/relationships/customXml" Target="../customXml/item4.xml"/><Relationship Id="rId9" Type="http://schemas.openxmlformats.org/officeDocument/2006/relationships/hyperlink" Target="http://www.warszawa.naszemiast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B60465F644DE44E8AEBA302A6E14E56" ma:contentTypeVersion="26" ma:contentTypeDescription="Utwórz nowy dokument." ma:contentTypeScope="" ma:versionID="229323cfc019fee005013c12ee414c1c">
  <xsd:schema xmlns:xsd="http://www.w3.org/2001/XMLSchema" xmlns:xs="http://www.w3.org/2001/XMLSchema" xmlns:p="http://schemas.microsoft.com/office/2006/metadata/properties" xmlns:ns2="653094d6-09c3-4e76-a3bf-98c1f74829eb" xmlns:ns3="1e853bdd-2952-4948-b5cb-a8cc638ab249" targetNamespace="http://schemas.microsoft.com/office/2006/metadata/properties" ma:root="true" ma:fieldsID="b96dcc366a2ded8ce7558e9b8f7dc124" ns2:_="" ns3:_="">
    <xsd:import namespace="653094d6-09c3-4e76-a3bf-98c1f74829eb"/>
    <xsd:import namespace="1e853bdd-2952-4948-b5cb-a8cc638ab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Oddział" minOccurs="0"/>
                <xsd:element ref="ns3:Statu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Umowatrwado" minOccurs="0"/>
                <xsd:element ref="ns2:lcf76f155ced4ddcb4097134ff3c332f" minOccurs="0"/>
                <xsd:element ref="ns3:TaxCatchAll" minOccurs="0"/>
                <xsd:element ref="ns2:Startweryfikacji" minOccurs="0"/>
                <xsd:element ref="ns2:MediaServiceObjectDetectorVersions" minOccurs="0"/>
                <xsd:element ref="ns2:MediaServiceLocation" minOccurs="0"/>
                <xsd:element ref="ns2:Prawnik" minOccurs="0"/>
                <xsd:element ref="ns2:MediaServiceSearchProperties" minOccurs="0"/>
                <xsd:element ref="ns2:Rodzaj" minOccurs="0"/>
                <xsd:element ref="ns2:MediaLengthInSeconds" minOccurs="0"/>
                <xsd:element ref="ns2:Powiadomieni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3094d6-09c3-4e76-a3bf-98c1f74829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Umowatrwado" ma:index="21" nillable="true" ma:displayName="Umowa trwa do" ma:format="DateTime" ma:internalName="Umowatrwado">
      <xsd:simpleType>
        <xsd:restriction base="dms:DateTime"/>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07f9363b-634d-43c1-8c0e-abf38da9b921" ma:termSetId="09814cd3-568e-fe90-9814-8d621ff8fb84" ma:anchorId="fba54fb3-c3e1-fe81-a776-ca4b69148c4d" ma:open="true" ma:isKeyword="false">
      <xsd:complexType>
        <xsd:sequence>
          <xsd:element ref="pc:Terms" minOccurs="0" maxOccurs="1"/>
        </xsd:sequence>
      </xsd:complexType>
    </xsd:element>
    <xsd:element name="Startweryfikacji" ma:index="25" nillable="true" ma:displayName="Start weryfikacji" ma:description="Oznacza datę, w której wpłynął 1 dokument do weryfikacji obsługi prawnej" ma:format="DateOnly" ma:internalName="Startweryfikacji">
      <xsd:simpleType>
        <xsd:restriction base="dms:DateTim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element name="Prawnik" ma:index="28" nillable="true" ma:displayName="Weryfikacja" ma:default="Brak" ma:format="Dropdown" ma:internalName="Prawnik">
      <xsd:simpleType>
        <xsd:union memberTypes="dms:Text">
          <xsd:simpleType>
            <xsd:restriction base="dms:Choice">
              <xsd:enumeration value="AW"/>
              <xsd:enumeration value="B"/>
              <xsd:enumeration value="R"/>
              <xsd:enumeration value="KB"/>
              <xsd:enumeration value="JT"/>
              <xsd:enumeration value="WKB"/>
              <xsd:enumeration value="RKB"/>
              <xsd:enumeration value="Brak"/>
              <xsd:enumeration value="Z"/>
              <xsd:enumeration value="DR"/>
              <xsd:enumeration value="AŁ"/>
              <xsd:enumeration value="MK"/>
              <xsd:enumeration value="PCH"/>
              <xsd:enumeration value="Podatki"/>
              <xsd:enumeration value="Rodo"/>
              <xsd:enumeration value="Prawnik"/>
            </xsd:restriction>
          </xsd:simpleType>
        </xsd:unio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Rodzaj" ma:index="30" nillable="true" ma:displayName="Rodzaj" ma:format="Dropdown" ma:internalName="Rodzaj">
      <xsd:simpleType>
        <xsd:restriction base="dms:Choice">
          <xsd:enumeration value="Umowa"/>
          <xsd:enumeration value="Regulamin"/>
          <xsd:enumeration value="Ankieta"/>
          <xsd:enumeration value="Zgoda"/>
          <xsd:enumeration value="Aneks"/>
          <xsd:enumeration value="Inny"/>
        </xsd:restriction>
      </xsd:simpleType>
    </xsd:element>
    <xsd:element name="MediaLengthInSeconds" ma:index="31" nillable="true" ma:displayName="MediaLengthInSeconds" ma:hidden="true" ma:internalName="MediaLengthInSeconds" ma:readOnly="true">
      <xsd:simpleType>
        <xsd:restriction base="dms:Unknown"/>
      </xsd:simpleType>
    </xsd:element>
    <xsd:element name="Powiadomienia" ma:index="32" nillable="true" ma:displayName="Powiadomienia" ma:description="Powiadomienia osób o zmianie statusu" ma:format="Dropdown" ma:list="UserInfo" ma:SharePointGroup="0" ma:internalName="Powiadomienia">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853bdd-2952-4948-b5cb-a8cc638ab249" elementFormDefault="qualified">
    <xsd:import namespace="http://schemas.microsoft.com/office/2006/documentManagement/types"/>
    <xsd:import namespace="http://schemas.microsoft.com/office/infopath/2007/PartnerControls"/>
    <xsd:element name="Oddział" ma:index="12" nillable="true" ma:displayName="Oddział" ma:format="Dropdown" ma:internalName="Oddzia_x0142_">
      <xsd:simpleType>
        <xsd:union memberTypes="dms:Text">
          <xsd:simpleType>
            <xsd:restriction base="dms:Choice">
              <xsd:enumeration value="Centrala"/>
              <xsd:enumeration value="Bydgoszcz"/>
              <xsd:enumeration value="Białystok"/>
              <xsd:enumeration value="Gdańsk"/>
              <xsd:enumeration value="Kielce"/>
              <xsd:enumeration value="Koszalin"/>
              <xsd:enumeration value="Kraków"/>
              <xsd:enumeration value="Lublin"/>
              <xsd:enumeration value="Łódź"/>
              <xsd:enumeration value="Opole"/>
              <xsd:enumeration value="Ostrołęka"/>
              <xsd:enumeration value="Poznań"/>
              <xsd:enumeration value="Rzeszów"/>
              <xsd:enumeration value="Katowice"/>
              <xsd:enumeration value="Wrocław"/>
              <xsd:enumeration value="Warszawa"/>
              <xsd:enumeration value="Zielona Góra"/>
              <xsd:enumeration value="PL24"/>
              <xsd:enumeration value="Loterie"/>
            </xsd:restriction>
          </xsd:simpleType>
        </xsd:union>
      </xsd:simpleType>
    </xsd:element>
    <xsd:element name="Status" ma:index="13" nillable="true" ma:displayName="Status" ma:default="Wersja robocza" ma:format="Dropdown" ma:internalName="Status">
      <xsd:simpleType>
        <xsd:restriction base="dms:Choice">
          <xsd:enumeration value="Wersja robocza"/>
          <xsd:enumeration value="Odrzucony"/>
          <xsd:enumeration value="W trakcie"/>
          <xsd:enumeration value="Zaakceptowany"/>
        </xsd:restriction>
      </xsd:simpleType>
    </xsd:element>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4" nillable="true" ma:displayName="Taxonomy Catch All Column" ma:hidden="true" ma:list="{3ff6e15c-af5d-4969-86c8-e02cb8b41506}" ma:internalName="TaxCatchAll" ma:showField="CatchAllData" ma:web="1e853bdd-2952-4948-b5cb-a8cc638ab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ddział xmlns="1e853bdd-2952-4948-b5cb-a8cc638ab249">Warszawa</Oddział>
    <TaxCatchAll xmlns="1e853bdd-2952-4948-b5cb-a8cc638ab249" xsi:nil="true"/>
    <Status xmlns="1e853bdd-2952-4948-b5cb-a8cc638ab249">Zaakceptowany</Status>
    <Startweryfikacji xmlns="653094d6-09c3-4e76-a3bf-98c1f74829eb">2024-09-01T22:00:00+00:00</Startweryfikacji>
    <Umowatrwado xmlns="653094d6-09c3-4e76-a3bf-98c1f74829eb" xsi:nil="true"/>
    <Prawnik xmlns="653094d6-09c3-4e76-a3bf-98c1f74829eb">AŁ</Prawnik>
    <lcf76f155ced4ddcb4097134ff3c332f xmlns="653094d6-09c3-4e76-a3bf-98c1f74829eb">
      <Terms xmlns="http://schemas.microsoft.com/office/infopath/2007/PartnerControls"/>
    </lcf76f155ced4ddcb4097134ff3c332f>
    <SharedWithUsers xmlns="1e853bdd-2952-4948-b5cb-a8cc638ab249">
      <UserInfo>
        <DisplayName>Michał Staszewski</DisplayName>
        <AccountId>2104</AccountId>
        <AccountType/>
      </UserInfo>
    </SharedWithUsers>
    <Rodzaj xmlns="653094d6-09c3-4e76-a3bf-98c1f74829eb">Regulamin</Rodzaj>
    <Powiadomienia xmlns="653094d6-09c3-4e76-a3bf-98c1f74829eb">
      <UserInfo>
        <DisplayName/>
        <AccountId xsi:nil="true"/>
        <AccountType/>
      </UserInfo>
    </Powiadomienia>
  </documentManagement>
</p:properties>
</file>

<file path=customXml/itemProps1.xml><?xml version="1.0" encoding="utf-8"?>
<ds:datastoreItem xmlns:ds="http://schemas.openxmlformats.org/officeDocument/2006/customXml" ds:itemID="{E816C3B6-1A02-49F0-A114-22928B256397}">
  <ds:schemaRefs>
    <ds:schemaRef ds:uri="http://schemas.microsoft.com/sharepoint/v3/contenttype/forms"/>
  </ds:schemaRefs>
</ds:datastoreItem>
</file>

<file path=customXml/itemProps2.xml><?xml version="1.0" encoding="utf-8"?>
<ds:datastoreItem xmlns:ds="http://schemas.openxmlformats.org/officeDocument/2006/customXml" ds:itemID="{5DC9EE7D-91AA-45B5-9BB6-A87C857A02F7}">
  <ds:schemaRefs>
    <ds:schemaRef ds:uri="http://schemas.openxmlformats.org/officeDocument/2006/bibliography"/>
  </ds:schemaRefs>
</ds:datastoreItem>
</file>

<file path=customXml/itemProps3.xml><?xml version="1.0" encoding="utf-8"?>
<ds:datastoreItem xmlns:ds="http://schemas.openxmlformats.org/officeDocument/2006/customXml" ds:itemID="{D3F73DA3-41F0-4320-82AE-D958E5B73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3094d6-09c3-4e76-a3bf-98c1f74829eb"/>
    <ds:schemaRef ds:uri="1e853bdd-2952-4948-b5cb-a8cc638ab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9CAC63-AC89-4DC7-BA7B-415B7057AC8A}">
  <ds:schemaRefs>
    <ds:schemaRef ds:uri="http://schemas.microsoft.com/office/2006/metadata/properties"/>
    <ds:schemaRef ds:uri="http://schemas.microsoft.com/office/infopath/2007/PartnerControls"/>
    <ds:schemaRef ds:uri="1e853bdd-2952-4948-b5cb-a8cc638ab249"/>
    <ds:schemaRef ds:uri="653094d6-09c3-4e76-a3bf-98c1f74829eb"/>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2710</Words>
  <Characters>16260</Characters>
  <Application>Microsoft Office Word</Application>
  <DocSecurity>0</DocSecurity>
  <Lines>135</Lines>
  <Paragraphs>37</Paragraphs>
  <ScaleCrop>false</ScaleCrop>
  <Company/>
  <LinksUpToDate>false</LinksUpToDate>
  <CharactersWithSpaces>18933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Staszewski</dc:creator>
  <cp:keywords/>
  <dc:description/>
  <cp:lastModifiedBy>Lotar Rohde</cp:lastModifiedBy>
  <cp:revision>68</cp:revision>
  <dcterms:created xsi:type="dcterms:W3CDTF">2024-08-22T13:55:00Z</dcterms:created>
  <dcterms:modified xsi:type="dcterms:W3CDTF">2025-05-07T08:11:00Z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0x0101004B60465F644DE44E8AEBA302A6E14E56</vt:lpwstr>
  </property>
  <property fmtid="{D5CDD505-2E9C-101B-9397-08002B2CF9AE}" pid="3" name="MediaServiceImageTags">
    <vt:lpwstr/>
  </property>
</Properties>
</file>